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0E2" w:rsidRPr="008410E2" w:rsidRDefault="008410E2" w:rsidP="008410E2">
      <w:pPr>
        <w:jc w:val="center"/>
        <w:rPr>
          <w:b/>
          <w:bCs/>
        </w:rPr>
      </w:pPr>
      <w:r>
        <w:rPr>
          <w:rFonts w:hint="cs"/>
          <w:noProof/>
          <w:lang w:val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5218084</wp:posOffset>
            </wp:positionH>
            <wp:positionV relativeFrom="paragraph">
              <wp:posOffset>-574262</wp:posOffset>
            </wp:positionV>
            <wp:extent cx="654050" cy="747395"/>
            <wp:effectExtent l="0" t="0" r="0" b="0"/>
            <wp:wrapNone/>
            <wp:docPr id="2" name="Picture 2" descr="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0E2">
        <w:rPr>
          <w:rFonts w:hint="cs"/>
          <w:b/>
          <w:bCs/>
          <w:cs/>
        </w:rPr>
        <w:t>บัญชีรายชื่อผู้ที่ได้รับการคัดเลือกสมัครเข้ารับการฝึกอบรม</w:t>
      </w:r>
    </w:p>
    <w:p w:rsidR="006129F9" w:rsidRPr="008410E2" w:rsidRDefault="008410E2" w:rsidP="008410E2">
      <w:pPr>
        <w:jc w:val="center"/>
        <w:rPr>
          <w:b/>
          <w:bCs/>
        </w:rPr>
      </w:pPr>
      <w:r w:rsidRPr="008410E2">
        <w:rPr>
          <w:rFonts w:hint="cs"/>
          <w:b/>
          <w:bCs/>
          <w:cs/>
        </w:rPr>
        <w:t>หลักสูตรนักบริหารการทูต (นบท.) รุ่นที่ ๑๔ ปี ๒๕๖๕</w:t>
      </w:r>
    </w:p>
    <w:p w:rsidR="008410E2" w:rsidRDefault="008410E2" w:rsidP="008410E2">
      <w:pPr>
        <w:jc w:val="center"/>
        <w:rPr>
          <w:b/>
          <w:bCs/>
        </w:rPr>
      </w:pPr>
      <w:r w:rsidRPr="008410E2">
        <w:rPr>
          <w:rFonts w:hint="cs"/>
          <w:b/>
          <w:bCs/>
          <w:cs/>
        </w:rPr>
        <w:t>หน่วยงาน ....................................................................................................</w:t>
      </w:r>
    </w:p>
    <w:p w:rsidR="008410E2" w:rsidRPr="008410E2" w:rsidRDefault="008410E2" w:rsidP="008410E2">
      <w:pPr>
        <w:jc w:val="center"/>
        <w:rPr>
          <w:rFonts w:hint="cs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8410E2" w:rsidTr="008410E2">
        <w:tc>
          <w:tcPr>
            <w:tcW w:w="1502" w:type="dxa"/>
            <w:vMerge w:val="restart"/>
            <w:vAlign w:val="center"/>
          </w:tcPr>
          <w:p w:rsidR="008410E2" w:rsidRPr="008410E2" w:rsidRDefault="008410E2" w:rsidP="008410E2">
            <w:pPr>
              <w:jc w:val="center"/>
              <w:rPr>
                <w:rFonts w:hint="cs"/>
                <w:b/>
                <w:bCs/>
              </w:rPr>
            </w:pPr>
            <w:r w:rsidRPr="008410E2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1502" w:type="dxa"/>
            <w:vMerge w:val="restart"/>
            <w:vAlign w:val="center"/>
          </w:tcPr>
          <w:p w:rsidR="008410E2" w:rsidRPr="008410E2" w:rsidRDefault="008410E2" w:rsidP="008410E2">
            <w:pPr>
              <w:jc w:val="center"/>
              <w:rPr>
                <w:rFonts w:hint="cs"/>
                <w:b/>
                <w:bCs/>
              </w:rPr>
            </w:pPr>
            <w:r w:rsidRPr="008410E2">
              <w:rPr>
                <w:rFonts w:hint="cs"/>
                <w:b/>
                <w:bCs/>
                <w:cs/>
              </w:rPr>
              <w:t>ชื่อ - สกุล</w:t>
            </w:r>
          </w:p>
        </w:tc>
        <w:tc>
          <w:tcPr>
            <w:tcW w:w="4509" w:type="dxa"/>
            <w:gridSpan w:val="3"/>
            <w:vAlign w:val="center"/>
          </w:tcPr>
          <w:p w:rsidR="008410E2" w:rsidRPr="008410E2" w:rsidRDefault="008410E2" w:rsidP="008410E2">
            <w:pPr>
              <w:jc w:val="center"/>
              <w:rPr>
                <w:rFonts w:hint="cs"/>
                <w:b/>
                <w:bCs/>
              </w:rPr>
            </w:pPr>
            <w:r w:rsidRPr="008410E2">
              <w:rPr>
                <w:rFonts w:hint="cs"/>
                <w:b/>
                <w:bCs/>
                <w:cs/>
              </w:rPr>
              <w:t>ระยะเวลาดำรงตำแหน่งประเภทอำนวยการ (ปี)</w:t>
            </w:r>
          </w:p>
        </w:tc>
        <w:tc>
          <w:tcPr>
            <w:tcW w:w="1503" w:type="dxa"/>
            <w:vMerge w:val="restart"/>
            <w:vAlign w:val="center"/>
          </w:tcPr>
          <w:p w:rsidR="008410E2" w:rsidRPr="008410E2" w:rsidRDefault="008410E2" w:rsidP="008410E2">
            <w:pPr>
              <w:jc w:val="center"/>
              <w:rPr>
                <w:rFonts w:hint="cs"/>
                <w:b/>
                <w:bCs/>
              </w:rPr>
            </w:pPr>
            <w:r w:rsidRPr="008410E2">
              <w:rPr>
                <w:rFonts w:hint="cs"/>
                <w:b/>
                <w:bCs/>
                <w:cs/>
              </w:rPr>
              <w:t>ปีที่จะเกษียณ</w:t>
            </w:r>
          </w:p>
        </w:tc>
      </w:tr>
      <w:tr w:rsidR="008410E2" w:rsidTr="008410E2">
        <w:tc>
          <w:tcPr>
            <w:tcW w:w="1502" w:type="dxa"/>
            <w:vMerge/>
          </w:tcPr>
          <w:p w:rsidR="008410E2" w:rsidRDefault="008410E2" w:rsidP="008410E2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502" w:type="dxa"/>
            <w:vMerge/>
          </w:tcPr>
          <w:p w:rsidR="008410E2" w:rsidRDefault="008410E2" w:rsidP="008410E2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503" w:type="dxa"/>
            <w:vAlign w:val="center"/>
          </w:tcPr>
          <w:p w:rsidR="008410E2" w:rsidRPr="008410E2" w:rsidRDefault="008410E2" w:rsidP="008410E2">
            <w:pPr>
              <w:jc w:val="center"/>
              <w:rPr>
                <w:rFonts w:hint="cs"/>
                <w:b/>
                <w:bCs/>
              </w:rPr>
            </w:pPr>
            <w:r w:rsidRPr="008410E2">
              <w:rPr>
                <w:rFonts w:hint="cs"/>
                <w:b/>
                <w:bCs/>
                <w:cs/>
              </w:rPr>
              <w:t>ประเภทอำนวยการ</w:t>
            </w:r>
          </w:p>
        </w:tc>
        <w:tc>
          <w:tcPr>
            <w:tcW w:w="1503" w:type="dxa"/>
            <w:vAlign w:val="center"/>
          </w:tcPr>
          <w:p w:rsidR="008410E2" w:rsidRPr="008410E2" w:rsidRDefault="008410E2" w:rsidP="008410E2">
            <w:pPr>
              <w:jc w:val="center"/>
              <w:rPr>
                <w:rFonts w:hint="cs"/>
                <w:b/>
                <w:bCs/>
              </w:rPr>
            </w:pPr>
            <w:r w:rsidRPr="008410E2">
              <w:rPr>
                <w:rFonts w:hint="cs"/>
                <w:b/>
                <w:bCs/>
                <w:cs/>
              </w:rPr>
              <w:t>ตำแหน่งประเภทอื่น</w:t>
            </w:r>
          </w:p>
        </w:tc>
        <w:tc>
          <w:tcPr>
            <w:tcW w:w="1503" w:type="dxa"/>
            <w:vAlign w:val="center"/>
          </w:tcPr>
          <w:p w:rsidR="008410E2" w:rsidRPr="008410E2" w:rsidRDefault="008410E2" w:rsidP="008410E2">
            <w:pPr>
              <w:jc w:val="center"/>
              <w:rPr>
                <w:rFonts w:hint="cs"/>
                <w:b/>
                <w:bCs/>
              </w:rPr>
            </w:pPr>
            <w:r w:rsidRPr="008410E2"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503" w:type="dxa"/>
            <w:vMerge/>
          </w:tcPr>
          <w:p w:rsidR="008410E2" w:rsidRDefault="008410E2" w:rsidP="008410E2">
            <w:pPr>
              <w:jc w:val="center"/>
              <w:rPr>
                <w:rFonts w:hint="cs"/>
              </w:rPr>
            </w:pPr>
          </w:p>
        </w:tc>
      </w:tr>
      <w:tr w:rsidR="008410E2" w:rsidTr="008410E2">
        <w:tc>
          <w:tcPr>
            <w:tcW w:w="1502" w:type="dxa"/>
          </w:tcPr>
          <w:p w:rsidR="008410E2" w:rsidRDefault="008410E2" w:rsidP="008410E2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๑.</w:t>
            </w:r>
          </w:p>
        </w:tc>
        <w:tc>
          <w:tcPr>
            <w:tcW w:w="1502" w:type="dxa"/>
          </w:tcPr>
          <w:p w:rsidR="008410E2" w:rsidRDefault="008410E2" w:rsidP="008410E2">
            <w:pPr>
              <w:spacing w:before="120" w:after="120"/>
              <w:jc w:val="center"/>
              <w:rPr>
                <w:rFonts w:hint="cs"/>
              </w:rPr>
            </w:pPr>
          </w:p>
        </w:tc>
        <w:tc>
          <w:tcPr>
            <w:tcW w:w="1503" w:type="dxa"/>
          </w:tcPr>
          <w:p w:rsidR="008410E2" w:rsidRDefault="008410E2" w:rsidP="008410E2">
            <w:pPr>
              <w:spacing w:before="120" w:after="120"/>
              <w:jc w:val="center"/>
              <w:rPr>
                <w:rFonts w:hint="cs"/>
              </w:rPr>
            </w:pPr>
          </w:p>
        </w:tc>
        <w:tc>
          <w:tcPr>
            <w:tcW w:w="1503" w:type="dxa"/>
          </w:tcPr>
          <w:p w:rsidR="008410E2" w:rsidRDefault="008410E2" w:rsidP="008410E2">
            <w:pPr>
              <w:spacing w:before="120" w:after="120"/>
              <w:jc w:val="center"/>
              <w:rPr>
                <w:rFonts w:hint="cs"/>
              </w:rPr>
            </w:pPr>
          </w:p>
        </w:tc>
        <w:tc>
          <w:tcPr>
            <w:tcW w:w="1503" w:type="dxa"/>
          </w:tcPr>
          <w:p w:rsidR="008410E2" w:rsidRDefault="008410E2" w:rsidP="008410E2">
            <w:pPr>
              <w:spacing w:before="120" w:after="120"/>
              <w:jc w:val="center"/>
              <w:rPr>
                <w:rFonts w:hint="cs"/>
              </w:rPr>
            </w:pPr>
          </w:p>
        </w:tc>
        <w:tc>
          <w:tcPr>
            <w:tcW w:w="1503" w:type="dxa"/>
          </w:tcPr>
          <w:p w:rsidR="008410E2" w:rsidRDefault="008410E2" w:rsidP="008410E2">
            <w:pPr>
              <w:spacing w:before="120" w:after="120"/>
              <w:jc w:val="center"/>
              <w:rPr>
                <w:rFonts w:hint="cs"/>
              </w:rPr>
            </w:pPr>
          </w:p>
        </w:tc>
      </w:tr>
      <w:tr w:rsidR="008410E2" w:rsidTr="008410E2">
        <w:tc>
          <w:tcPr>
            <w:tcW w:w="1502" w:type="dxa"/>
          </w:tcPr>
          <w:p w:rsidR="008410E2" w:rsidRDefault="008410E2" w:rsidP="008410E2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๒.</w:t>
            </w:r>
          </w:p>
        </w:tc>
        <w:tc>
          <w:tcPr>
            <w:tcW w:w="1502" w:type="dxa"/>
          </w:tcPr>
          <w:p w:rsidR="008410E2" w:rsidRDefault="008410E2" w:rsidP="008410E2">
            <w:pPr>
              <w:spacing w:before="120" w:after="120"/>
              <w:jc w:val="center"/>
              <w:rPr>
                <w:rFonts w:hint="cs"/>
              </w:rPr>
            </w:pPr>
          </w:p>
        </w:tc>
        <w:tc>
          <w:tcPr>
            <w:tcW w:w="1503" w:type="dxa"/>
          </w:tcPr>
          <w:p w:rsidR="008410E2" w:rsidRDefault="008410E2" w:rsidP="008410E2">
            <w:pPr>
              <w:spacing w:before="120" w:after="120"/>
              <w:jc w:val="center"/>
              <w:rPr>
                <w:rFonts w:hint="cs"/>
              </w:rPr>
            </w:pPr>
          </w:p>
        </w:tc>
        <w:tc>
          <w:tcPr>
            <w:tcW w:w="1503" w:type="dxa"/>
          </w:tcPr>
          <w:p w:rsidR="008410E2" w:rsidRDefault="008410E2" w:rsidP="008410E2">
            <w:pPr>
              <w:spacing w:before="120" w:after="120"/>
              <w:jc w:val="center"/>
              <w:rPr>
                <w:rFonts w:hint="cs"/>
              </w:rPr>
            </w:pPr>
          </w:p>
        </w:tc>
        <w:tc>
          <w:tcPr>
            <w:tcW w:w="1503" w:type="dxa"/>
          </w:tcPr>
          <w:p w:rsidR="008410E2" w:rsidRDefault="008410E2" w:rsidP="008410E2">
            <w:pPr>
              <w:spacing w:before="120" w:after="120"/>
              <w:jc w:val="center"/>
              <w:rPr>
                <w:rFonts w:hint="cs"/>
              </w:rPr>
            </w:pPr>
          </w:p>
        </w:tc>
        <w:tc>
          <w:tcPr>
            <w:tcW w:w="1503" w:type="dxa"/>
          </w:tcPr>
          <w:p w:rsidR="008410E2" w:rsidRDefault="008410E2" w:rsidP="008410E2">
            <w:pPr>
              <w:spacing w:before="120" w:after="120"/>
              <w:jc w:val="center"/>
              <w:rPr>
                <w:rFonts w:hint="cs"/>
              </w:rPr>
            </w:pPr>
          </w:p>
        </w:tc>
      </w:tr>
      <w:tr w:rsidR="008410E2" w:rsidTr="008410E2">
        <w:tc>
          <w:tcPr>
            <w:tcW w:w="1502" w:type="dxa"/>
          </w:tcPr>
          <w:p w:rsidR="008410E2" w:rsidRDefault="008410E2" w:rsidP="008410E2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๓.</w:t>
            </w:r>
          </w:p>
        </w:tc>
        <w:tc>
          <w:tcPr>
            <w:tcW w:w="1502" w:type="dxa"/>
          </w:tcPr>
          <w:p w:rsidR="008410E2" w:rsidRDefault="008410E2" w:rsidP="008410E2">
            <w:pPr>
              <w:spacing w:before="120" w:after="120"/>
              <w:jc w:val="center"/>
              <w:rPr>
                <w:rFonts w:hint="cs"/>
              </w:rPr>
            </w:pPr>
          </w:p>
        </w:tc>
        <w:tc>
          <w:tcPr>
            <w:tcW w:w="1503" w:type="dxa"/>
          </w:tcPr>
          <w:p w:rsidR="008410E2" w:rsidRDefault="008410E2" w:rsidP="008410E2">
            <w:pPr>
              <w:spacing w:before="120" w:after="120"/>
              <w:jc w:val="center"/>
              <w:rPr>
                <w:rFonts w:hint="cs"/>
              </w:rPr>
            </w:pPr>
          </w:p>
        </w:tc>
        <w:tc>
          <w:tcPr>
            <w:tcW w:w="1503" w:type="dxa"/>
          </w:tcPr>
          <w:p w:rsidR="008410E2" w:rsidRDefault="008410E2" w:rsidP="008410E2">
            <w:pPr>
              <w:spacing w:before="120" w:after="120"/>
              <w:jc w:val="center"/>
              <w:rPr>
                <w:rFonts w:hint="cs"/>
              </w:rPr>
            </w:pPr>
          </w:p>
        </w:tc>
        <w:tc>
          <w:tcPr>
            <w:tcW w:w="1503" w:type="dxa"/>
          </w:tcPr>
          <w:p w:rsidR="008410E2" w:rsidRDefault="008410E2" w:rsidP="008410E2">
            <w:pPr>
              <w:spacing w:before="120" w:after="120"/>
              <w:jc w:val="center"/>
              <w:rPr>
                <w:rFonts w:hint="cs"/>
              </w:rPr>
            </w:pPr>
          </w:p>
        </w:tc>
        <w:tc>
          <w:tcPr>
            <w:tcW w:w="1503" w:type="dxa"/>
          </w:tcPr>
          <w:p w:rsidR="008410E2" w:rsidRDefault="008410E2" w:rsidP="008410E2">
            <w:pPr>
              <w:spacing w:before="120" w:after="120"/>
              <w:jc w:val="center"/>
              <w:rPr>
                <w:rFonts w:hint="cs"/>
              </w:rPr>
            </w:pPr>
          </w:p>
        </w:tc>
      </w:tr>
      <w:tr w:rsidR="008410E2" w:rsidTr="008410E2">
        <w:tc>
          <w:tcPr>
            <w:tcW w:w="1502" w:type="dxa"/>
          </w:tcPr>
          <w:p w:rsidR="008410E2" w:rsidRDefault="008410E2" w:rsidP="008410E2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๔.</w:t>
            </w:r>
          </w:p>
        </w:tc>
        <w:tc>
          <w:tcPr>
            <w:tcW w:w="1502" w:type="dxa"/>
          </w:tcPr>
          <w:p w:rsidR="008410E2" w:rsidRDefault="008410E2" w:rsidP="008410E2">
            <w:pPr>
              <w:spacing w:before="120" w:after="120"/>
              <w:jc w:val="center"/>
              <w:rPr>
                <w:rFonts w:hint="cs"/>
              </w:rPr>
            </w:pPr>
          </w:p>
        </w:tc>
        <w:tc>
          <w:tcPr>
            <w:tcW w:w="1503" w:type="dxa"/>
          </w:tcPr>
          <w:p w:rsidR="008410E2" w:rsidRDefault="008410E2" w:rsidP="008410E2">
            <w:pPr>
              <w:spacing w:before="120" w:after="120"/>
              <w:jc w:val="center"/>
              <w:rPr>
                <w:rFonts w:hint="cs"/>
              </w:rPr>
            </w:pPr>
          </w:p>
        </w:tc>
        <w:tc>
          <w:tcPr>
            <w:tcW w:w="1503" w:type="dxa"/>
          </w:tcPr>
          <w:p w:rsidR="008410E2" w:rsidRDefault="008410E2" w:rsidP="008410E2">
            <w:pPr>
              <w:spacing w:before="120" w:after="120"/>
              <w:jc w:val="center"/>
              <w:rPr>
                <w:rFonts w:hint="cs"/>
              </w:rPr>
            </w:pPr>
          </w:p>
        </w:tc>
        <w:tc>
          <w:tcPr>
            <w:tcW w:w="1503" w:type="dxa"/>
          </w:tcPr>
          <w:p w:rsidR="008410E2" w:rsidRDefault="008410E2" w:rsidP="008410E2">
            <w:pPr>
              <w:spacing w:before="120" w:after="120"/>
              <w:jc w:val="center"/>
              <w:rPr>
                <w:rFonts w:hint="cs"/>
              </w:rPr>
            </w:pPr>
          </w:p>
        </w:tc>
        <w:tc>
          <w:tcPr>
            <w:tcW w:w="1503" w:type="dxa"/>
          </w:tcPr>
          <w:p w:rsidR="008410E2" w:rsidRDefault="008410E2" w:rsidP="008410E2">
            <w:pPr>
              <w:spacing w:before="120" w:after="120"/>
              <w:jc w:val="center"/>
              <w:rPr>
                <w:rFonts w:hint="cs"/>
              </w:rPr>
            </w:pPr>
          </w:p>
        </w:tc>
      </w:tr>
      <w:tr w:rsidR="008410E2" w:rsidTr="008410E2">
        <w:tc>
          <w:tcPr>
            <w:tcW w:w="1502" w:type="dxa"/>
          </w:tcPr>
          <w:p w:rsidR="008410E2" w:rsidRDefault="008410E2" w:rsidP="008410E2">
            <w:pPr>
              <w:spacing w:before="120" w:after="120"/>
              <w:jc w:val="center"/>
              <w:rPr>
                <w:rFonts w:hint="cs"/>
              </w:rPr>
            </w:pPr>
            <w:r>
              <w:rPr>
                <w:rFonts w:hint="cs"/>
                <w:cs/>
              </w:rPr>
              <w:t>๕.</w:t>
            </w:r>
          </w:p>
        </w:tc>
        <w:tc>
          <w:tcPr>
            <w:tcW w:w="1502" w:type="dxa"/>
          </w:tcPr>
          <w:p w:rsidR="008410E2" w:rsidRDefault="008410E2" w:rsidP="008410E2">
            <w:pPr>
              <w:spacing w:before="120" w:after="120"/>
              <w:jc w:val="center"/>
              <w:rPr>
                <w:rFonts w:hint="cs"/>
              </w:rPr>
            </w:pPr>
          </w:p>
        </w:tc>
        <w:tc>
          <w:tcPr>
            <w:tcW w:w="1503" w:type="dxa"/>
          </w:tcPr>
          <w:p w:rsidR="008410E2" w:rsidRDefault="008410E2" w:rsidP="008410E2">
            <w:pPr>
              <w:spacing w:before="120" w:after="120"/>
              <w:jc w:val="center"/>
              <w:rPr>
                <w:rFonts w:hint="cs"/>
              </w:rPr>
            </w:pPr>
          </w:p>
        </w:tc>
        <w:tc>
          <w:tcPr>
            <w:tcW w:w="1503" w:type="dxa"/>
          </w:tcPr>
          <w:p w:rsidR="008410E2" w:rsidRDefault="008410E2" w:rsidP="008410E2">
            <w:pPr>
              <w:spacing w:before="120" w:after="120"/>
              <w:jc w:val="center"/>
              <w:rPr>
                <w:rFonts w:hint="cs"/>
              </w:rPr>
            </w:pPr>
          </w:p>
        </w:tc>
        <w:tc>
          <w:tcPr>
            <w:tcW w:w="1503" w:type="dxa"/>
          </w:tcPr>
          <w:p w:rsidR="008410E2" w:rsidRDefault="008410E2" w:rsidP="008410E2">
            <w:pPr>
              <w:spacing w:before="120" w:after="120"/>
              <w:jc w:val="center"/>
              <w:rPr>
                <w:rFonts w:hint="cs"/>
              </w:rPr>
            </w:pPr>
          </w:p>
        </w:tc>
        <w:tc>
          <w:tcPr>
            <w:tcW w:w="1503" w:type="dxa"/>
          </w:tcPr>
          <w:p w:rsidR="008410E2" w:rsidRDefault="008410E2" w:rsidP="008410E2">
            <w:pPr>
              <w:spacing w:before="120" w:after="120"/>
              <w:jc w:val="center"/>
              <w:rPr>
                <w:rFonts w:hint="cs"/>
              </w:rPr>
            </w:pPr>
          </w:p>
        </w:tc>
      </w:tr>
    </w:tbl>
    <w:p w:rsidR="008410E2" w:rsidRDefault="008410E2" w:rsidP="008410E2"/>
    <w:p w:rsidR="008410E2" w:rsidRDefault="008410E2" w:rsidP="008410E2">
      <w:r w:rsidRPr="008410E2">
        <w:rPr>
          <w:rFonts w:hint="cs"/>
          <w:u w:val="single"/>
          <w:cs/>
        </w:rPr>
        <w:t>หมายเหตุ</w:t>
      </w:r>
      <w:r>
        <w:rPr>
          <w:cs/>
        </w:rPr>
        <w:tab/>
      </w:r>
      <w:r>
        <w:rPr>
          <w:rFonts w:hint="cs"/>
          <w:cs/>
        </w:rPr>
        <w:t>๑. โปรดเรียงลำดับรายชื่อตามหลักเกณฑ์ที่ส่วนราชการกำหนด</w:t>
      </w:r>
    </w:p>
    <w:p w:rsidR="008410E2" w:rsidRDefault="008410E2" w:rsidP="008410E2"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๒. เป็นไปตามหลักเกณฑ์และเงื่อนไขที่กำหนดตามแนวทางการตรวจสอบคุณสมบัติผู้สมัคร</w:t>
      </w:r>
      <w:r>
        <w:rPr>
          <w:cs/>
        </w:rPr>
        <w:br/>
      </w:r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เข้ารับการฝึกอบรมหลักสูตรนักบริหารการทูต (นบท.) ของกระทรวงการต่างประเทศ</w:t>
      </w:r>
    </w:p>
    <w:p w:rsidR="008410E2" w:rsidRDefault="008410E2" w:rsidP="008410E2"/>
    <w:p w:rsidR="008410E2" w:rsidRDefault="008410E2" w:rsidP="008410E2"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 w:rsidRPr="00444E12">
        <w:rPr>
          <w:rFonts w:hint="cs"/>
          <w:b/>
          <w:bCs/>
          <w:cs/>
        </w:rPr>
        <w:t>การรับรองของหัวหน้าส่วนราชการ</w:t>
      </w:r>
      <w:r>
        <w:rPr>
          <w:rFonts w:hint="cs"/>
          <w:cs/>
        </w:rPr>
        <w:t xml:space="preserve"> (ปลัดกระทรวง อธิบดี หรือเทียบเท่า)</w:t>
      </w:r>
    </w:p>
    <w:p w:rsidR="008410E2" w:rsidRDefault="008410E2" w:rsidP="008410E2"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๑. เห็นชอบรายชื่อและลำดับ</w:t>
      </w:r>
      <w:bookmarkStart w:id="0" w:name="_GoBack"/>
      <w:bookmarkEnd w:id="0"/>
      <w:r>
        <w:rPr>
          <w:rFonts w:hint="cs"/>
          <w:cs/>
        </w:rPr>
        <w:t>รายชื่อผู้ที่ได้รับการคัดเลือก</w:t>
      </w:r>
    </w:p>
    <w:p w:rsidR="008410E2" w:rsidRDefault="008410E2" w:rsidP="008410E2">
      <w:r>
        <w:rPr>
          <w:rFonts w:hint="cs"/>
          <w:cs/>
        </w:rPr>
        <w:t xml:space="preserve"> 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๒. ขอรับรองว่าผู้สมัครตามบัญชีนี้มีคุณสมบัติครบถ้วนตามที่หลักสูตรกำหนด</w:t>
      </w:r>
    </w:p>
    <w:p w:rsidR="008410E2" w:rsidRDefault="008410E2" w:rsidP="008410E2"/>
    <w:p w:rsidR="008410E2" w:rsidRDefault="008410E2" w:rsidP="008410E2"/>
    <w:p w:rsidR="008410E2" w:rsidRPr="00AA0521" w:rsidRDefault="008410E2" w:rsidP="008410E2">
      <w:pPr>
        <w:spacing w:line="240" w:lineRule="auto"/>
      </w:pPr>
      <w:r w:rsidRPr="00AA0521">
        <w:rPr>
          <w:cs/>
        </w:rPr>
        <w:t xml:space="preserve">                                                                  </w:t>
      </w:r>
    </w:p>
    <w:p w:rsidR="008410E2" w:rsidRPr="00AA0521" w:rsidRDefault="008410E2" w:rsidP="008410E2">
      <w:pPr>
        <w:spacing w:line="240" w:lineRule="auto"/>
        <w:ind w:left="2880" w:firstLine="720"/>
      </w:pPr>
      <w:r w:rsidRPr="00AA0521">
        <w:rPr>
          <w:cs/>
        </w:rPr>
        <w:t xml:space="preserve"> ลงชื่อ ...............................................................</w:t>
      </w:r>
    </w:p>
    <w:p w:rsidR="008410E2" w:rsidRPr="00AA0521" w:rsidRDefault="008410E2" w:rsidP="008410E2">
      <w:pPr>
        <w:spacing w:line="240" w:lineRule="auto"/>
        <w:ind w:left="2880" w:firstLine="720"/>
      </w:pPr>
      <w:r w:rsidRPr="00AA0521">
        <w:rPr>
          <w:cs/>
        </w:rPr>
        <w:t xml:space="preserve">     (......................................................................)</w:t>
      </w:r>
    </w:p>
    <w:p w:rsidR="008410E2" w:rsidRPr="00AA0521" w:rsidRDefault="008410E2" w:rsidP="008410E2">
      <w:pPr>
        <w:spacing w:line="240" w:lineRule="auto"/>
      </w:pPr>
      <w:r w:rsidRPr="00AA0521">
        <w:rPr>
          <w:cs/>
        </w:rPr>
        <w:t xml:space="preserve"> </w:t>
      </w:r>
      <w:r w:rsidRPr="00AA0521">
        <w:rPr>
          <w:cs/>
        </w:rPr>
        <w:tab/>
      </w:r>
      <w:r w:rsidRPr="00AA0521">
        <w:rPr>
          <w:cs/>
        </w:rPr>
        <w:tab/>
      </w:r>
      <w:r w:rsidRPr="00AA0521">
        <w:rPr>
          <w:cs/>
        </w:rPr>
        <w:tab/>
      </w:r>
      <w:r w:rsidRPr="00AA0521">
        <w:rPr>
          <w:cs/>
        </w:rPr>
        <w:tab/>
        <w:t xml:space="preserve">    </w:t>
      </w:r>
      <w:r w:rsidR="00444E12">
        <w:rPr>
          <w:rFonts w:hint="cs"/>
          <w:cs/>
        </w:rPr>
        <w:t>หัวหน้าส่วนราชการ</w:t>
      </w:r>
      <w:r w:rsidRPr="00AA0521">
        <w:rPr>
          <w:cs/>
        </w:rPr>
        <w:t>..............................................................</w:t>
      </w:r>
    </w:p>
    <w:sectPr w:rsidR="008410E2" w:rsidRPr="00AA0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E2"/>
    <w:rsid w:val="00444E12"/>
    <w:rsid w:val="006129F9"/>
    <w:rsid w:val="0084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EF2F1"/>
  <w15:chartTrackingRefBased/>
  <w15:docId w15:val="{C5FD7752-21F0-4AFD-84C8-1680F4A2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0E2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Nittaya Supongpanich</dc:creator>
  <cp:keywords/>
  <dc:description/>
  <cp:lastModifiedBy>Nittaya Supongpanich</cp:lastModifiedBy>
  <cp:revision>1</cp:revision>
  <dcterms:created xsi:type="dcterms:W3CDTF">2022-06-06T02:27:00Z</dcterms:created>
  <dcterms:modified xsi:type="dcterms:W3CDTF">2022-06-06T02:39:00Z</dcterms:modified>
</cp:coreProperties>
</file>