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61280" w14:textId="25F9DE19" w:rsidR="00493A5D" w:rsidRPr="00AE52CF" w:rsidRDefault="00493A5D" w:rsidP="00E00B4B">
      <w:pPr>
        <w:spacing w:after="0" w:line="240" w:lineRule="auto"/>
        <w:jc w:val="center"/>
        <w:rPr>
          <w:rFonts w:ascii="TH SarabunPSK" w:hAnsi="TH SarabunPSK" w:cs="TH SarabunPSK"/>
          <w:b/>
          <w:bCs/>
          <w:noProof/>
          <w:sz w:val="48"/>
          <w:szCs w:val="48"/>
          <w:lang w:val="en-GB"/>
        </w:rPr>
      </w:pPr>
      <w:bookmarkStart w:id="0" w:name="_Hlk192527459"/>
      <w:r w:rsidRPr="00AE52CF">
        <w:rPr>
          <w:noProof/>
          <w:cs/>
          <w:lang w:val="en-GB"/>
        </w:rPr>
        <w:drawing>
          <wp:anchor distT="0" distB="0" distL="114300" distR="114300" simplePos="0" relativeHeight="251659264" behindDoc="0" locked="0" layoutInCell="1" allowOverlap="1" wp14:anchorId="7DCA33FA" wp14:editId="4213E83F">
            <wp:simplePos x="0" y="0"/>
            <wp:positionH relativeFrom="margin">
              <wp:posOffset>876300</wp:posOffset>
            </wp:positionH>
            <wp:positionV relativeFrom="paragraph">
              <wp:posOffset>-76200</wp:posOffset>
            </wp:positionV>
            <wp:extent cx="4093535" cy="1333500"/>
            <wp:effectExtent l="0" t="0" r="2540" b="0"/>
            <wp:wrapNone/>
            <wp:docPr id="102648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37626" b="29798"/>
                    <a:stretch>
                      <a:fillRect/>
                    </a:stretch>
                  </pic:blipFill>
                  <pic:spPr bwMode="auto">
                    <a:xfrm>
                      <a:off x="0" y="0"/>
                      <a:ext cx="4093535" cy="1333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4A49B0" w14:textId="77777777" w:rsidR="00493A5D" w:rsidRPr="00AE52CF" w:rsidRDefault="00493A5D" w:rsidP="00E00B4B">
      <w:pPr>
        <w:spacing w:after="0" w:line="240" w:lineRule="auto"/>
        <w:jc w:val="center"/>
        <w:rPr>
          <w:rFonts w:ascii="TH SarabunPSK" w:hAnsi="TH SarabunPSK" w:cs="TH SarabunPSK"/>
          <w:b/>
          <w:bCs/>
          <w:noProof/>
          <w:sz w:val="48"/>
          <w:szCs w:val="48"/>
          <w:lang w:val="en-GB"/>
        </w:rPr>
      </w:pPr>
    </w:p>
    <w:p w14:paraId="4622E8E4" w14:textId="77777777" w:rsidR="00493A5D" w:rsidRPr="00AE52CF" w:rsidRDefault="00493A5D" w:rsidP="00E00B4B">
      <w:pPr>
        <w:spacing w:after="0" w:line="240" w:lineRule="auto"/>
        <w:jc w:val="center"/>
        <w:rPr>
          <w:rFonts w:ascii="TH SarabunPSK" w:hAnsi="TH SarabunPSK" w:cs="TH SarabunPSK"/>
          <w:b/>
          <w:bCs/>
          <w:noProof/>
          <w:sz w:val="48"/>
          <w:szCs w:val="48"/>
          <w:lang w:val="en-GB"/>
        </w:rPr>
      </w:pPr>
    </w:p>
    <w:p w14:paraId="6A530498" w14:textId="77406AB3" w:rsidR="00E00B4B" w:rsidRPr="00AE52CF" w:rsidRDefault="00E00B4B" w:rsidP="00E00B4B">
      <w:pPr>
        <w:spacing w:after="0" w:line="240" w:lineRule="auto"/>
        <w:jc w:val="center"/>
        <w:rPr>
          <w:rFonts w:ascii="TH SarabunPSK" w:hAnsi="TH SarabunPSK" w:cs="TH SarabunPSK"/>
          <w:b/>
          <w:bCs/>
          <w:noProof/>
          <w:sz w:val="44"/>
          <w:szCs w:val="44"/>
          <w:lang w:val="en-GB"/>
        </w:rPr>
      </w:pPr>
      <w:r w:rsidRPr="00AE52CF">
        <w:rPr>
          <w:lang w:val="en-GB"/>
        </w:rPr>
        <w:t xml:space="preserve"> </w:t>
      </w:r>
      <w:r w:rsidRPr="00AE52CF">
        <w:rPr>
          <w:rFonts w:ascii="TH SarabunPSK" w:hAnsi="TH SarabunPSK" w:cs="TH SarabunPSK"/>
          <w:b/>
          <w:bCs/>
          <w:noProof/>
          <w:sz w:val="44"/>
          <w:szCs w:val="44"/>
          <w:lang w:val="en-GB"/>
        </w:rPr>
        <w:t>Thai Festival: Thailand Showcase 2026</w:t>
      </w:r>
    </w:p>
    <w:p w14:paraId="4C4D9A11" w14:textId="0D07EB53" w:rsidR="009E7C77" w:rsidRPr="00AE52CF" w:rsidRDefault="00E00B4B" w:rsidP="00E00B4B">
      <w:pPr>
        <w:spacing w:after="0" w:line="240" w:lineRule="auto"/>
        <w:jc w:val="center"/>
        <w:rPr>
          <w:rFonts w:ascii="TH SarabunPSK" w:hAnsi="TH SarabunPSK" w:cs="TH SarabunPSK"/>
          <w:b/>
          <w:bCs/>
          <w:sz w:val="44"/>
          <w:szCs w:val="44"/>
          <w:lang w:val="en-GB"/>
        </w:rPr>
      </w:pPr>
      <w:r w:rsidRPr="00AE52CF">
        <w:rPr>
          <w:rFonts w:ascii="TH SarabunPSK" w:hAnsi="TH SarabunPSK" w:cs="TH SarabunPSK"/>
          <w:b/>
          <w:bCs/>
          <w:noProof/>
          <w:sz w:val="44"/>
          <w:szCs w:val="44"/>
          <w:lang w:val="en-GB"/>
        </w:rPr>
        <w:t>“Creative Life and Creative Heartbeat</w:t>
      </w:r>
      <w:r w:rsidR="009E7C77" w:rsidRPr="00AE52CF">
        <w:rPr>
          <w:rFonts w:ascii="TH SarabunPSK" w:hAnsi="TH SarabunPSK" w:cs="TH SarabunPSK"/>
          <w:b/>
          <w:bCs/>
          <w:sz w:val="44"/>
          <w:szCs w:val="44"/>
          <w:lang w:val="en-GB"/>
        </w:rPr>
        <w:t>”</w:t>
      </w:r>
    </w:p>
    <w:p w14:paraId="684EDB02" w14:textId="3434DAA8" w:rsidR="00E00B4B" w:rsidRPr="00AE52CF" w:rsidRDefault="00E00B4B" w:rsidP="00481D1C">
      <w:pPr>
        <w:spacing w:after="0" w:line="240" w:lineRule="auto"/>
        <w:jc w:val="center"/>
        <w:rPr>
          <w:rFonts w:ascii="TH SarabunPSK" w:hAnsi="TH SarabunPSK" w:cs="TH SarabunPSK"/>
          <w:b/>
          <w:bCs/>
          <w:sz w:val="44"/>
          <w:szCs w:val="44"/>
          <w:lang w:val="en-GB"/>
        </w:rPr>
      </w:pPr>
      <w:r w:rsidRPr="00AE52CF">
        <w:rPr>
          <w:rFonts w:ascii="TH SarabunPSK" w:hAnsi="TH SarabunPSK" w:cs="TH SarabunPSK"/>
          <w:b/>
          <w:bCs/>
          <w:sz w:val="44"/>
          <w:szCs w:val="44"/>
          <w:lang w:val="en-GB"/>
        </w:rPr>
        <w:t>1</w:t>
      </w:r>
      <w:r w:rsidR="009E7C77" w:rsidRPr="00AE52CF">
        <w:rPr>
          <w:rFonts w:ascii="TH SarabunPSK" w:hAnsi="TH SarabunPSK" w:cs="TH SarabunPSK"/>
          <w:b/>
          <w:bCs/>
          <w:sz w:val="44"/>
          <w:szCs w:val="44"/>
          <w:lang w:val="en-GB"/>
        </w:rPr>
        <w:t>7</w:t>
      </w:r>
      <w:r w:rsidR="00A40BFB" w:rsidRPr="00AE52CF">
        <w:rPr>
          <w:rFonts w:ascii="TH SarabunPSK" w:hAnsi="TH SarabunPSK" w:cs="TH SarabunPSK"/>
          <w:b/>
          <w:bCs/>
          <w:sz w:val="44"/>
          <w:szCs w:val="44"/>
          <w:vertAlign w:val="superscript"/>
          <w:lang w:val="en-GB"/>
        </w:rPr>
        <w:t>th</w:t>
      </w:r>
      <w:r w:rsidR="00A40BFB" w:rsidRPr="00AE52CF">
        <w:rPr>
          <w:rFonts w:ascii="TH SarabunPSK" w:hAnsi="TH SarabunPSK" w:cs="TH SarabunPSK"/>
          <w:b/>
          <w:bCs/>
          <w:sz w:val="44"/>
          <w:szCs w:val="44"/>
          <w:lang w:val="en-GB"/>
        </w:rPr>
        <w:t xml:space="preserve"> – </w:t>
      </w:r>
      <w:r w:rsidRPr="00AE52CF">
        <w:rPr>
          <w:rFonts w:ascii="TH SarabunPSK" w:hAnsi="TH SarabunPSK" w:cs="TH SarabunPSK"/>
          <w:b/>
          <w:bCs/>
          <w:sz w:val="44"/>
          <w:szCs w:val="44"/>
          <w:lang w:val="en-GB"/>
        </w:rPr>
        <w:t>1</w:t>
      </w:r>
      <w:r w:rsidR="009E7C77" w:rsidRPr="00AE52CF">
        <w:rPr>
          <w:rFonts w:ascii="TH SarabunPSK" w:hAnsi="TH SarabunPSK" w:cs="TH SarabunPSK"/>
          <w:b/>
          <w:bCs/>
          <w:sz w:val="44"/>
          <w:szCs w:val="44"/>
          <w:lang w:val="en-GB"/>
        </w:rPr>
        <w:t>9</w:t>
      </w:r>
      <w:r w:rsidR="00A40BFB" w:rsidRPr="00AE52CF">
        <w:rPr>
          <w:rFonts w:ascii="TH SarabunPSK" w:hAnsi="TH SarabunPSK" w:cs="TH SarabunPSK"/>
          <w:b/>
          <w:bCs/>
          <w:sz w:val="44"/>
          <w:szCs w:val="44"/>
          <w:vertAlign w:val="superscript"/>
          <w:lang w:val="en-GB"/>
        </w:rPr>
        <w:t>th</w:t>
      </w:r>
      <w:r w:rsidR="009E7C77" w:rsidRPr="00AE52CF">
        <w:rPr>
          <w:rFonts w:ascii="TH SarabunPSK" w:hAnsi="TH SarabunPSK" w:cs="TH SarabunPSK"/>
          <w:b/>
          <w:bCs/>
          <w:sz w:val="44"/>
          <w:szCs w:val="44"/>
          <w:lang w:val="en-GB"/>
        </w:rPr>
        <w:t xml:space="preserve"> Ju</w:t>
      </w:r>
      <w:r w:rsidRPr="00AE52CF">
        <w:rPr>
          <w:rFonts w:ascii="TH SarabunPSK" w:hAnsi="TH SarabunPSK" w:cs="TH SarabunPSK"/>
          <w:b/>
          <w:bCs/>
          <w:sz w:val="44"/>
          <w:szCs w:val="44"/>
          <w:lang w:val="en-GB"/>
        </w:rPr>
        <w:t>ly</w:t>
      </w:r>
      <w:r w:rsidR="009E7C77" w:rsidRPr="00AE52CF">
        <w:rPr>
          <w:rFonts w:ascii="TH SarabunPSK" w:hAnsi="TH SarabunPSK" w:cs="TH SarabunPSK"/>
          <w:b/>
          <w:bCs/>
          <w:sz w:val="44"/>
          <w:szCs w:val="44"/>
          <w:lang w:val="en-GB"/>
        </w:rPr>
        <w:t xml:space="preserve"> 202</w:t>
      </w:r>
      <w:r w:rsidRPr="00AE52CF">
        <w:rPr>
          <w:rFonts w:ascii="TH SarabunPSK" w:hAnsi="TH SarabunPSK" w:cs="TH SarabunPSK"/>
          <w:b/>
          <w:bCs/>
          <w:sz w:val="44"/>
          <w:szCs w:val="44"/>
          <w:lang w:val="en-GB"/>
        </w:rPr>
        <w:t>6</w:t>
      </w:r>
      <w:r w:rsidR="009E7C77" w:rsidRPr="00AE52CF">
        <w:rPr>
          <w:rFonts w:ascii="TH SarabunPSK" w:hAnsi="TH SarabunPSK" w:cs="TH SarabunPSK"/>
          <w:b/>
          <w:bCs/>
          <w:sz w:val="44"/>
          <w:szCs w:val="44"/>
          <w:lang w:val="en-GB"/>
        </w:rPr>
        <w:t xml:space="preserve"> </w:t>
      </w:r>
    </w:p>
    <w:p w14:paraId="55466225" w14:textId="59ECB0FE" w:rsidR="009E7C77" w:rsidRPr="00AE52CF" w:rsidRDefault="00E00B4B" w:rsidP="00481D1C">
      <w:pPr>
        <w:spacing w:after="0" w:line="240" w:lineRule="auto"/>
        <w:jc w:val="center"/>
        <w:rPr>
          <w:rFonts w:ascii="TH SarabunPSK" w:hAnsi="TH SarabunPSK" w:cs="TH SarabunPSK"/>
          <w:b/>
          <w:bCs/>
          <w:sz w:val="44"/>
          <w:szCs w:val="44"/>
          <w:lang w:val="en-GB"/>
        </w:rPr>
      </w:pPr>
      <w:r w:rsidRPr="00AE52CF">
        <w:rPr>
          <w:rFonts w:ascii="TH SarabunPSK" w:hAnsi="TH SarabunPSK" w:cs="TH SarabunPSK"/>
          <w:b/>
          <w:bCs/>
          <w:sz w:val="44"/>
          <w:szCs w:val="44"/>
          <w:lang w:val="en-GB"/>
        </w:rPr>
        <w:t>Potters Fields Park, London, United Kingdom</w:t>
      </w:r>
    </w:p>
    <w:p w14:paraId="523FA169" w14:textId="77777777" w:rsidR="000B7590" w:rsidRPr="00AE52CF" w:rsidRDefault="000B7590" w:rsidP="00481D1C">
      <w:pPr>
        <w:spacing w:after="0" w:line="240" w:lineRule="auto"/>
        <w:jc w:val="center"/>
        <w:rPr>
          <w:rFonts w:ascii="TH SarabunPSK" w:hAnsi="TH SarabunPSK" w:cs="TH SarabunPSK"/>
          <w:b/>
          <w:bCs/>
          <w:sz w:val="48"/>
          <w:szCs w:val="48"/>
          <w:lang w:val="en-GB"/>
        </w:rPr>
      </w:pPr>
    </w:p>
    <w:p w14:paraId="7EAB60DB" w14:textId="4B2F3A2F" w:rsidR="008A2D76" w:rsidRPr="00AE52CF" w:rsidRDefault="008A2D76" w:rsidP="00481D1C">
      <w:pPr>
        <w:spacing w:after="0" w:line="240" w:lineRule="auto"/>
        <w:jc w:val="center"/>
        <w:rPr>
          <w:rFonts w:ascii="TH SarabunPSK" w:hAnsi="TH SarabunPSK" w:cs="TH SarabunPSK"/>
          <w:b/>
          <w:bCs/>
          <w:sz w:val="48"/>
          <w:szCs w:val="48"/>
          <w:u w:val="single"/>
          <w:lang w:val="en-GB"/>
        </w:rPr>
      </w:pPr>
      <w:r w:rsidRPr="00AE52CF">
        <w:rPr>
          <w:rFonts w:ascii="TH SarabunPSK" w:hAnsi="TH SarabunPSK" w:cs="TH SarabunPSK"/>
          <w:b/>
          <w:bCs/>
          <w:sz w:val="48"/>
          <w:szCs w:val="48"/>
          <w:u w:val="single"/>
          <w:lang w:val="en-GB"/>
        </w:rPr>
        <w:t>Food Vendor Guide</w:t>
      </w:r>
    </w:p>
    <w:p w14:paraId="1A68C313" w14:textId="19D0ECB0" w:rsidR="009E7C77" w:rsidRPr="00AE52CF" w:rsidRDefault="009E7C77" w:rsidP="00996D76">
      <w:pPr>
        <w:spacing w:before="120" w:after="0" w:line="240" w:lineRule="auto"/>
        <w:jc w:val="both"/>
        <w:rPr>
          <w:rFonts w:ascii="TH SarabunPSK" w:hAnsi="TH SarabunPSK" w:cs="TH SarabunPSK"/>
          <w:b/>
          <w:bCs/>
          <w:sz w:val="32"/>
          <w:szCs w:val="32"/>
          <w:u w:val="single"/>
          <w:lang w:val="en-GB"/>
        </w:rPr>
      </w:pPr>
      <w:r w:rsidRPr="00AE52CF">
        <w:rPr>
          <w:rFonts w:ascii="TH SarabunPSK" w:hAnsi="TH SarabunPSK" w:cs="TH SarabunPSK"/>
          <w:b/>
          <w:bCs/>
          <w:sz w:val="32"/>
          <w:szCs w:val="32"/>
          <w:u w:val="single"/>
          <w:lang w:val="en-GB"/>
        </w:rPr>
        <w:t>Background</w:t>
      </w:r>
    </w:p>
    <w:p w14:paraId="3017B754" w14:textId="77777777" w:rsidR="00A77E40" w:rsidRPr="00AE52CF" w:rsidRDefault="00A77E40" w:rsidP="00A77E40">
      <w:pPr>
        <w:spacing w:line="380" w:lineRule="exact"/>
        <w:ind w:right="180" w:firstLine="720"/>
        <w:jc w:val="both"/>
        <w:rPr>
          <w:rFonts w:ascii="TH SarabunPSK" w:hAnsi="TH SarabunPSK" w:cs="TH SarabunPSK"/>
          <w:sz w:val="32"/>
          <w:szCs w:val="32"/>
          <w:lang w:val="en-GB"/>
        </w:rPr>
      </w:pPr>
      <w:r w:rsidRPr="00AE52CF">
        <w:rPr>
          <w:rFonts w:ascii="TH SarabunPSK" w:hAnsi="TH SarabunPSK" w:cs="TH SarabunPSK"/>
          <w:sz w:val="32"/>
          <w:szCs w:val="32"/>
          <w:lang w:val="en-GB"/>
        </w:rPr>
        <w:t xml:space="preserve">The Thailand Showcase, organised by the Royal Thai Embassy in London in collaboration with public and private sector partners, has become a leading platform for presenting Thailand’s culture, creativity, and contemporary identity in the United Kingdom. Since </w:t>
      </w:r>
      <w:r w:rsidRPr="00AE52CF">
        <w:rPr>
          <w:rFonts w:ascii="TH SarabunPSK" w:hAnsi="TH SarabunPSK" w:cs="TH SarabunPSK"/>
          <w:sz w:val="32"/>
          <w:szCs w:val="32"/>
          <w:cs/>
          <w:lang w:val="en-GB"/>
        </w:rPr>
        <w:t>2022</w:t>
      </w:r>
      <w:r w:rsidRPr="00AE52CF">
        <w:rPr>
          <w:rFonts w:ascii="TH SarabunPSK" w:hAnsi="TH SarabunPSK" w:cs="TH SarabunPSK"/>
          <w:sz w:val="32"/>
          <w:szCs w:val="32"/>
          <w:lang w:val="en-GB"/>
        </w:rPr>
        <w:t>, the initiative has evolved from the digital platform</w:t>
      </w:r>
      <w:r w:rsidRPr="00AE52CF">
        <w:rPr>
          <w:rFonts w:ascii="TH SarabunPSK" w:hAnsi="TH SarabunPSK" w:cs="TH SarabunPSK"/>
          <w:sz w:val="32"/>
          <w:szCs w:val="32"/>
          <w:cs/>
          <w:lang w:val="en-GB"/>
        </w:rPr>
        <w:t xml:space="preserve"> </w:t>
      </w:r>
      <w:proofErr w:type="spellStart"/>
      <w:r w:rsidRPr="00AE52CF">
        <w:rPr>
          <w:rFonts w:ascii="TH SarabunPSK" w:hAnsi="TH SarabunPSK" w:cs="TH SarabunPSK"/>
          <w:sz w:val="32"/>
          <w:szCs w:val="32"/>
          <w:lang w:val="en-GB"/>
        </w:rPr>
        <w:t>ThailandinUK</w:t>
      </w:r>
      <w:proofErr w:type="spellEnd"/>
      <w:r w:rsidRPr="00AE52CF">
        <w:rPr>
          <w:rFonts w:ascii="TH SarabunPSK" w:hAnsi="TH SarabunPSK" w:cs="TH SarabunPSK"/>
          <w:sz w:val="32"/>
          <w:szCs w:val="32"/>
          <w:lang w:val="en-GB"/>
        </w:rPr>
        <w:t xml:space="preserve"> Marketplace into a large-scale in-person event known as</w:t>
      </w:r>
      <w:r w:rsidRPr="00AE52CF">
        <w:rPr>
          <w:rFonts w:ascii="TH SarabunPSK" w:hAnsi="TH SarabunPSK" w:cs="TH SarabunPSK"/>
          <w:sz w:val="32"/>
          <w:szCs w:val="32"/>
          <w:cs/>
          <w:lang w:val="en-GB"/>
        </w:rPr>
        <w:t xml:space="preserve"> </w:t>
      </w:r>
      <w:r w:rsidRPr="00AE52CF">
        <w:rPr>
          <w:rFonts w:ascii="TH SarabunPSK" w:hAnsi="TH SarabunPSK" w:cs="TH SarabunPSK"/>
          <w:sz w:val="32"/>
          <w:szCs w:val="32"/>
          <w:lang w:val="en-GB"/>
        </w:rPr>
        <w:t xml:space="preserve">the </w:t>
      </w:r>
      <w:r w:rsidRPr="00AE52CF">
        <w:rPr>
          <w:rFonts w:ascii="TH SarabunPSK" w:hAnsi="TH SarabunPSK" w:cs="TH SarabunPSK"/>
          <w:b/>
          <w:bCs/>
          <w:sz w:val="32"/>
          <w:szCs w:val="32"/>
          <w:lang w:val="en-GB"/>
        </w:rPr>
        <w:t>Thailand Showcase</w:t>
      </w:r>
      <w:r w:rsidRPr="00AE52CF">
        <w:rPr>
          <w:rFonts w:ascii="TH SarabunPSK" w:hAnsi="TH SarabunPSK" w:cs="TH SarabunPSK"/>
          <w:sz w:val="32"/>
          <w:szCs w:val="32"/>
          <w:lang w:val="en-GB"/>
        </w:rPr>
        <w:t>, attracting tens of thousands of visitors each year.</w:t>
      </w:r>
      <w:r w:rsidRPr="00AE52CF">
        <w:rPr>
          <w:rFonts w:ascii="TH SarabunPSK" w:hAnsi="TH SarabunPSK" w:cs="TH SarabunPSK"/>
          <w:sz w:val="32"/>
          <w:szCs w:val="32"/>
          <w:cs/>
          <w:lang w:val="en-GB"/>
        </w:rPr>
        <w:t xml:space="preserve"> </w:t>
      </w:r>
    </w:p>
    <w:p w14:paraId="18E0EA62" w14:textId="77777777" w:rsidR="00A77E40" w:rsidRPr="00AE52CF" w:rsidRDefault="00A77E40" w:rsidP="00A77E40">
      <w:pPr>
        <w:spacing w:line="380" w:lineRule="exact"/>
        <w:ind w:right="180" w:firstLine="720"/>
        <w:jc w:val="both"/>
        <w:rPr>
          <w:rFonts w:ascii="TH SarabunPSK" w:hAnsi="TH SarabunPSK" w:cs="TH SarabunPSK"/>
          <w:sz w:val="32"/>
          <w:szCs w:val="32"/>
          <w:lang w:val="en-GB"/>
        </w:rPr>
      </w:pPr>
      <w:r w:rsidRPr="00AE52CF">
        <w:rPr>
          <w:rFonts w:ascii="TH SarabunPSK" w:hAnsi="TH SarabunPSK" w:cs="TH SarabunPSK"/>
          <w:sz w:val="32"/>
          <w:szCs w:val="32"/>
          <w:lang w:val="en-GB"/>
        </w:rPr>
        <w:t xml:space="preserve">Originally held at Canopy Market, King’s Cross, the event has grown steadily in scale and public engagement. In </w:t>
      </w:r>
      <w:r w:rsidRPr="00AE52CF">
        <w:rPr>
          <w:rFonts w:ascii="TH SarabunPSK" w:hAnsi="TH SarabunPSK" w:cs="TH SarabunPSK"/>
          <w:b/>
          <w:bCs/>
          <w:sz w:val="32"/>
          <w:szCs w:val="32"/>
          <w:cs/>
          <w:lang w:val="en-GB"/>
        </w:rPr>
        <w:t>2025</w:t>
      </w:r>
      <w:r w:rsidRPr="00AE52CF">
        <w:rPr>
          <w:rFonts w:ascii="TH SarabunPSK" w:hAnsi="TH SarabunPSK" w:cs="TH SarabunPSK"/>
          <w:sz w:val="32"/>
          <w:szCs w:val="32"/>
          <w:lang w:val="en-GB"/>
        </w:rPr>
        <w:t>, Thailand Showcase expanded to</w:t>
      </w:r>
      <w:r w:rsidRPr="00AE52CF">
        <w:rPr>
          <w:rFonts w:ascii="TH SarabunPSK" w:hAnsi="TH SarabunPSK" w:cs="TH SarabunPSK"/>
          <w:sz w:val="32"/>
          <w:szCs w:val="32"/>
          <w:cs/>
          <w:lang w:val="en-GB"/>
        </w:rPr>
        <w:t xml:space="preserve"> </w:t>
      </w:r>
      <w:r w:rsidRPr="00AE52CF">
        <w:rPr>
          <w:rFonts w:ascii="TH SarabunPSK" w:hAnsi="TH SarabunPSK" w:cs="TH SarabunPSK"/>
          <w:sz w:val="32"/>
          <w:szCs w:val="32"/>
          <w:lang w:val="en-GB"/>
        </w:rPr>
        <w:t>Lewis Cubitt Square, Coal Drops Yard, King’s Cross welcoming an estimated</w:t>
      </w:r>
      <w:r w:rsidRPr="00AE52CF">
        <w:rPr>
          <w:rFonts w:ascii="TH SarabunPSK" w:hAnsi="TH SarabunPSK" w:cs="TH SarabunPSK"/>
          <w:sz w:val="32"/>
          <w:szCs w:val="32"/>
          <w:cs/>
          <w:lang w:val="en-GB"/>
        </w:rPr>
        <w:t xml:space="preserve"> </w:t>
      </w:r>
      <w:r w:rsidRPr="00AE52CF">
        <w:rPr>
          <w:rFonts w:ascii="TH SarabunPSK" w:hAnsi="TH SarabunPSK" w:cs="TH SarabunPSK"/>
          <w:b/>
          <w:bCs/>
          <w:sz w:val="32"/>
          <w:szCs w:val="32"/>
          <w:cs/>
          <w:lang w:val="en-GB"/>
        </w:rPr>
        <w:t>70</w:t>
      </w:r>
      <w:r w:rsidRPr="00AE52CF">
        <w:rPr>
          <w:rFonts w:ascii="TH SarabunPSK" w:hAnsi="TH SarabunPSK" w:cs="TH SarabunPSK"/>
          <w:b/>
          <w:bCs/>
          <w:sz w:val="32"/>
          <w:szCs w:val="32"/>
          <w:lang w:val="en-GB"/>
        </w:rPr>
        <w:t>,</w:t>
      </w:r>
      <w:r w:rsidRPr="00AE52CF">
        <w:rPr>
          <w:rFonts w:ascii="TH SarabunPSK" w:hAnsi="TH SarabunPSK" w:cs="TH SarabunPSK"/>
          <w:b/>
          <w:bCs/>
          <w:sz w:val="32"/>
          <w:szCs w:val="32"/>
          <w:cs/>
          <w:lang w:val="en-GB"/>
        </w:rPr>
        <w:t xml:space="preserve">000 </w:t>
      </w:r>
      <w:r w:rsidRPr="00AE52CF">
        <w:rPr>
          <w:rFonts w:ascii="TH SarabunPSK" w:hAnsi="TH SarabunPSK" w:cs="TH SarabunPSK"/>
          <w:b/>
          <w:bCs/>
          <w:sz w:val="32"/>
          <w:szCs w:val="32"/>
          <w:lang w:val="en-GB"/>
        </w:rPr>
        <w:t>visitors</w:t>
      </w:r>
      <w:r w:rsidRPr="00AE52CF">
        <w:rPr>
          <w:rFonts w:ascii="TH SarabunPSK" w:hAnsi="TH SarabunPSK" w:cs="TH SarabunPSK"/>
          <w:sz w:val="32"/>
          <w:szCs w:val="32"/>
          <w:lang w:val="en-GB"/>
        </w:rPr>
        <w:t xml:space="preserve"> and achieving a media reach of over</w:t>
      </w:r>
      <w:r w:rsidRPr="00AE52CF">
        <w:rPr>
          <w:rFonts w:ascii="TH SarabunPSK" w:hAnsi="TH SarabunPSK" w:cs="TH SarabunPSK"/>
          <w:sz w:val="32"/>
          <w:szCs w:val="32"/>
          <w:cs/>
          <w:lang w:val="en-GB"/>
        </w:rPr>
        <w:t xml:space="preserve"> </w:t>
      </w:r>
      <w:r w:rsidRPr="00AE52CF">
        <w:rPr>
          <w:rFonts w:ascii="TH SarabunPSK" w:hAnsi="TH SarabunPSK" w:cs="TH SarabunPSK"/>
          <w:b/>
          <w:bCs/>
          <w:sz w:val="32"/>
          <w:szCs w:val="32"/>
          <w:cs/>
          <w:lang w:val="en-GB"/>
        </w:rPr>
        <w:t xml:space="preserve">2.6 </w:t>
      </w:r>
      <w:r w:rsidRPr="00AE52CF">
        <w:rPr>
          <w:rFonts w:ascii="TH SarabunPSK" w:hAnsi="TH SarabunPSK" w:cs="TH SarabunPSK"/>
          <w:b/>
          <w:bCs/>
          <w:sz w:val="32"/>
          <w:szCs w:val="32"/>
          <w:lang w:val="en-GB"/>
        </w:rPr>
        <w:t>million</w:t>
      </w:r>
      <w:r w:rsidRPr="00AE52CF">
        <w:rPr>
          <w:rFonts w:ascii="TH SarabunPSK" w:hAnsi="TH SarabunPSK" w:cs="TH SarabunPSK"/>
          <w:sz w:val="32"/>
          <w:szCs w:val="32"/>
          <w:lang w:val="en-GB"/>
        </w:rPr>
        <w:t>, supported by coverage in</w:t>
      </w:r>
      <w:r w:rsidRPr="00AE52CF">
        <w:rPr>
          <w:rFonts w:ascii="TH SarabunPSK" w:hAnsi="TH SarabunPSK" w:cs="TH SarabunPSK"/>
          <w:sz w:val="32"/>
          <w:szCs w:val="32"/>
          <w:cs/>
          <w:lang w:val="en-GB"/>
        </w:rPr>
        <w:t xml:space="preserve"> </w:t>
      </w:r>
      <w:r w:rsidRPr="00AE52CF">
        <w:rPr>
          <w:rFonts w:ascii="TH SarabunPSK" w:hAnsi="TH SarabunPSK" w:cs="TH SarabunPSK"/>
          <w:b/>
          <w:bCs/>
          <w:sz w:val="32"/>
          <w:szCs w:val="32"/>
          <w:cs/>
          <w:lang w:val="en-GB"/>
        </w:rPr>
        <w:t xml:space="preserve">11 </w:t>
      </w:r>
      <w:r w:rsidRPr="00AE52CF">
        <w:rPr>
          <w:rFonts w:ascii="TH SarabunPSK" w:hAnsi="TH SarabunPSK" w:cs="TH SarabunPSK"/>
          <w:b/>
          <w:bCs/>
          <w:sz w:val="32"/>
          <w:szCs w:val="32"/>
          <w:lang w:val="en-GB"/>
        </w:rPr>
        <w:t>local media publications</w:t>
      </w:r>
      <w:r w:rsidRPr="00AE52CF">
        <w:rPr>
          <w:rFonts w:ascii="TH SarabunPSK" w:hAnsi="TH SarabunPSK" w:cs="TH SarabunPSK"/>
          <w:sz w:val="32"/>
          <w:szCs w:val="32"/>
          <w:lang w:val="en-GB"/>
        </w:rPr>
        <w:t xml:space="preserve"> and promotional outreach through more than</w:t>
      </w:r>
      <w:r w:rsidRPr="00AE52CF">
        <w:rPr>
          <w:rFonts w:ascii="TH SarabunPSK" w:hAnsi="TH SarabunPSK" w:cs="TH SarabunPSK"/>
          <w:sz w:val="32"/>
          <w:szCs w:val="32"/>
          <w:cs/>
          <w:lang w:val="en-GB"/>
        </w:rPr>
        <w:t xml:space="preserve"> </w:t>
      </w:r>
      <w:r w:rsidRPr="00AE52CF">
        <w:rPr>
          <w:rFonts w:ascii="TH SarabunPSK" w:hAnsi="TH SarabunPSK" w:cs="TH SarabunPSK"/>
          <w:b/>
          <w:bCs/>
          <w:sz w:val="32"/>
          <w:szCs w:val="32"/>
          <w:cs/>
          <w:lang w:val="en-GB"/>
        </w:rPr>
        <w:t xml:space="preserve">36 </w:t>
      </w:r>
      <w:r w:rsidRPr="00AE52CF">
        <w:rPr>
          <w:rFonts w:ascii="TH SarabunPSK" w:hAnsi="TH SarabunPSK" w:cs="TH SarabunPSK"/>
          <w:b/>
          <w:bCs/>
          <w:sz w:val="32"/>
          <w:szCs w:val="32"/>
          <w:lang w:val="en-GB"/>
        </w:rPr>
        <w:t>social media channels</w:t>
      </w:r>
      <w:r w:rsidRPr="00AE52CF">
        <w:rPr>
          <w:rFonts w:ascii="TH SarabunPSK" w:hAnsi="TH SarabunPSK" w:cs="TH SarabunPSK"/>
          <w:sz w:val="32"/>
          <w:szCs w:val="32"/>
          <w:cs/>
          <w:lang w:val="en-GB"/>
        </w:rPr>
        <w:t>.</w:t>
      </w:r>
    </w:p>
    <w:p w14:paraId="078C756A" w14:textId="77777777" w:rsidR="00A77E40" w:rsidRPr="00AE52CF" w:rsidRDefault="00A77E40" w:rsidP="00A77E40">
      <w:pPr>
        <w:spacing w:line="380" w:lineRule="exact"/>
        <w:ind w:right="180" w:firstLine="720"/>
        <w:jc w:val="both"/>
        <w:rPr>
          <w:rFonts w:ascii="TH SarabunPSK" w:hAnsi="TH SarabunPSK" w:cs="TH SarabunPSK"/>
          <w:sz w:val="32"/>
          <w:szCs w:val="32"/>
          <w:lang w:val="en-GB"/>
        </w:rPr>
      </w:pPr>
      <w:r w:rsidRPr="00AE52CF">
        <w:rPr>
          <w:rFonts w:ascii="TH SarabunPSK" w:hAnsi="TH SarabunPSK" w:cs="TH SarabunPSK"/>
          <w:spacing w:val="-4"/>
          <w:sz w:val="32"/>
          <w:szCs w:val="32"/>
          <w:lang w:val="en-GB"/>
        </w:rPr>
        <w:t xml:space="preserve">Building on this momentum, </w:t>
      </w:r>
      <w:r w:rsidRPr="00AE52CF">
        <w:rPr>
          <w:rFonts w:ascii="TH SarabunPSK" w:hAnsi="TH SarabunPSK" w:cs="TH SarabunPSK"/>
          <w:b/>
          <w:bCs/>
          <w:spacing w:val="-4"/>
          <w:sz w:val="32"/>
          <w:szCs w:val="32"/>
          <w:lang w:val="en-GB"/>
        </w:rPr>
        <w:t>Thailand Showcase 2026</w:t>
      </w:r>
      <w:r w:rsidRPr="00AE52CF">
        <w:rPr>
          <w:rFonts w:ascii="TH SarabunPSK" w:hAnsi="TH SarabunPSK" w:cs="TH SarabunPSK"/>
          <w:spacing w:val="-4"/>
          <w:sz w:val="32"/>
          <w:szCs w:val="32"/>
          <w:lang w:val="en-GB"/>
        </w:rPr>
        <w:t xml:space="preserve"> will relocate to </w:t>
      </w:r>
      <w:r w:rsidRPr="00AE52CF">
        <w:rPr>
          <w:rFonts w:ascii="TH SarabunPSK" w:hAnsi="TH SarabunPSK" w:cs="TH SarabunPSK"/>
          <w:b/>
          <w:bCs/>
          <w:spacing w:val="-4"/>
          <w:sz w:val="32"/>
          <w:szCs w:val="32"/>
          <w:lang w:val="en-GB"/>
        </w:rPr>
        <w:t>Potters Fields Park</w:t>
      </w:r>
      <w:r w:rsidRPr="00AE52CF">
        <w:rPr>
          <w:rFonts w:ascii="TH SarabunPSK" w:hAnsi="TH SarabunPSK" w:cs="TH SarabunPSK"/>
          <w:spacing w:val="-4"/>
          <w:sz w:val="32"/>
          <w:szCs w:val="32"/>
          <w:lang w:val="en-GB"/>
        </w:rPr>
        <w:t>,</w:t>
      </w:r>
      <w:r w:rsidRPr="00AE52CF">
        <w:rPr>
          <w:rFonts w:ascii="TH SarabunPSK" w:hAnsi="TH SarabunPSK" w:cs="TH SarabunPSK"/>
          <w:sz w:val="32"/>
          <w:szCs w:val="32"/>
          <w:lang w:val="en-GB"/>
        </w:rPr>
        <w:t xml:space="preserve"> a prominent riverside venue with a scenic view of Tower Bridge, London, offering increased capacity and enhanced visibility in the heart of the city. The move marks a significant step in positioning Thailand’s presence within one of London’s most iconic public spaces.</w:t>
      </w:r>
    </w:p>
    <w:p w14:paraId="328125BF" w14:textId="29F86C4C" w:rsidR="00A77E40" w:rsidRPr="00AE52CF" w:rsidRDefault="00A77E40" w:rsidP="00A77E40">
      <w:pPr>
        <w:spacing w:line="380" w:lineRule="exact"/>
        <w:ind w:right="180" w:firstLine="720"/>
        <w:jc w:val="both"/>
        <w:rPr>
          <w:rFonts w:ascii="TH SarabunPSK" w:hAnsi="TH SarabunPSK" w:cs="TH SarabunPSK"/>
          <w:sz w:val="32"/>
          <w:szCs w:val="32"/>
          <w:lang w:val="en-GB"/>
        </w:rPr>
      </w:pPr>
      <w:r w:rsidRPr="00AE52CF">
        <w:rPr>
          <w:rFonts w:ascii="TH SarabunPSK" w:hAnsi="TH SarabunPSK" w:cs="TH SarabunPSK"/>
          <w:sz w:val="32"/>
          <w:szCs w:val="32"/>
          <w:lang w:val="en-GB"/>
        </w:rPr>
        <w:t xml:space="preserve">In 2026, Thailand Showcase also forms part of a wider global initiative led by the Ministry of Foreign Affairs of Thailand to establish a unified brand identity for the </w:t>
      </w:r>
      <w:r w:rsidRPr="00AE52CF">
        <w:rPr>
          <w:rFonts w:ascii="TH SarabunPSK" w:hAnsi="TH SarabunPSK" w:cs="TH SarabunPSK"/>
          <w:b/>
          <w:bCs/>
          <w:sz w:val="32"/>
          <w:szCs w:val="32"/>
          <w:lang w:val="en-GB"/>
        </w:rPr>
        <w:t>Thai Festival</w:t>
      </w:r>
      <w:r w:rsidRPr="00AE52CF">
        <w:rPr>
          <w:rFonts w:ascii="TH SarabunPSK" w:hAnsi="TH SarabunPSK" w:cs="TH SarabunPSK"/>
          <w:sz w:val="32"/>
          <w:szCs w:val="32"/>
          <w:lang w:val="en-GB"/>
        </w:rPr>
        <w:t xml:space="preserve"> worldwide. Under this initiative, Thai Festivals will be organised in 43 cities across the globe, presenting Thailand through the shared theme </w:t>
      </w:r>
      <w:r w:rsidRPr="00AE52CF">
        <w:rPr>
          <w:rFonts w:ascii="TH SarabunPSK" w:hAnsi="TH SarabunPSK" w:cs="TH SarabunPSK"/>
          <w:b/>
          <w:bCs/>
          <w:sz w:val="32"/>
          <w:szCs w:val="32"/>
          <w:lang w:val="en-GB"/>
        </w:rPr>
        <w:t>“Creative Life and Creative Heartbeat.”</w:t>
      </w:r>
      <w:r w:rsidRPr="00AE52CF">
        <w:rPr>
          <w:rFonts w:ascii="TH SarabunPSK" w:hAnsi="TH SarabunPSK" w:cs="TH SarabunPSK"/>
          <w:sz w:val="32"/>
          <w:szCs w:val="32"/>
          <w:lang w:val="en-GB"/>
        </w:rPr>
        <w:t xml:space="preserve"> The programme highlights Thailand’s traditional arts and cultural heritage alongside emerging sectors with new creative potential, placing strong emphasis on the people behind Thailand’s creative industries and the dynamic energy that drives Thai creativity today.</w:t>
      </w:r>
    </w:p>
    <w:p w14:paraId="1F91D9BE" w14:textId="77777777" w:rsidR="00A77E40" w:rsidRPr="00AE52CF" w:rsidRDefault="00A77E40" w:rsidP="00A77E40">
      <w:pPr>
        <w:spacing w:line="380" w:lineRule="exact"/>
        <w:ind w:right="180" w:firstLine="720"/>
        <w:jc w:val="both"/>
        <w:rPr>
          <w:rFonts w:ascii="TH SarabunPSK" w:hAnsi="TH SarabunPSK" w:cs="TH SarabunPSK"/>
          <w:sz w:val="32"/>
          <w:szCs w:val="32"/>
          <w:lang w:val="en-GB"/>
        </w:rPr>
      </w:pPr>
      <w:r w:rsidRPr="00AE52CF">
        <w:rPr>
          <w:rFonts w:ascii="TH SarabunPSK" w:hAnsi="TH SarabunPSK" w:cs="TH SarabunPSK"/>
          <w:b/>
          <w:bCs/>
          <w:sz w:val="32"/>
          <w:szCs w:val="32"/>
          <w:lang w:val="en-GB"/>
        </w:rPr>
        <w:lastRenderedPageBreak/>
        <w:t>Thai Festival: Thailand Showcase 2026</w:t>
      </w:r>
      <w:r w:rsidRPr="00AE52CF">
        <w:rPr>
          <w:rFonts w:ascii="TH SarabunPSK" w:hAnsi="TH SarabunPSK" w:cs="TH SarabunPSK"/>
          <w:sz w:val="32"/>
          <w:szCs w:val="32"/>
          <w:lang w:val="en-GB"/>
        </w:rPr>
        <w:t xml:space="preserve"> will continue to highlight Thailand’s rich heritage alongside contemporary creativity, presenting the country through food, tourism, craftsmanship, film, and cultural performances. Together, these elements reflect Thailand’s evolving identity, rooted in tradition, shaped by innovation, and animated by the creative heartbeat of its people.</w:t>
      </w:r>
    </w:p>
    <w:p w14:paraId="4C3850B8" w14:textId="77777777" w:rsidR="00613CD6" w:rsidRPr="00AE52CF" w:rsidRDefault="00613CD6" w:rsidP="00613CD6">
      <w:pPr>
        <w:spacing w:line="380" w:lineRule="exact"/>
        <w:jc w:val="both"/>
        <w:rPr>
          <w:rFonts w:ascii="TH SarabunPSK" w:hAnsi="TH SarabunPSK" w:cs="TH SarabunPSK"/>
          <w:b/>
          <w:bCs/>
          <w:sz w:val="32"/>
          <w:szCs w:val="32"/>
          <w:u w:val="single"/>
          <w:lang w:val="en-GB"/>
        </w:rPr>
      </w:pPr>
      <w:r w:rsidRPr="00AE52CF">
        <w:rPr>
          <w:rFonts w:ascii="TH SarabunPSK" w:hAnsi="TH SarabunPSK" w:cs="TH SarabunPSK"/>
          <w:b/>
          <w:bCs/>
          <w:sz w:val="32"/>
          <w:szCs w:val="32"/>
          <w:u w:val="single"/>
          <w:lang w:val="en-GB"/>
        </w:rPr>
        <w:t>Theme: Creative Life and Creative Heartbeat</w:t>
      </w:r>
    </w:p>
    <w:p w14:paraId="277D8693" w14:textId="77777777" w:rsidR="00613CD6" w:rsidRPr="00AE52CF" w:rsidRDefault="00613CD6" w:rsidP="00613CD6">
      <w:pPr>
        <w:spacing w:line="380" w:lineRule="exact"/>
        <w:ind w:right="180" w:firstLine="720"/>
        <w:jc w:val="both"/>
        <w:rPr>
          <w:rFonts w:ascii="TH SarabunPSK" w:hAnsi="TH SarabunPSK" w:cs="TH SarabunPSK"/>
          <w:sz w:val="32"/>
          <w:szCs w:val="32"/>
          <w:lang w:val="en-GB"/>
        </w:rPr>
      </w:pPr>
      <w:r w:rsidRPr="00AE52CF">
        <w:rPr>
          <w:rFonts w:ascii="TH SarabunPSK" w:hAnsi="TH SarabunPSK" w:cs="TH SarabunPSK"/>
          <w:sz w:val="32"/>
          <w:szCs w:val="32"/>
          <w:lang w:val="en-GB"/>
        </w:rPr>
        <w:t xml:space="preserve">This year’s theme, </w:t>
      </w:r>
      <w:r w:rsidRPr="00AE52CF">
        <w:rPr>
          <w:rFonts w:ascii="TH SarabunPSK" w:hAnsi="TH SarabunPSK" w:cs="TH SarabunPSK"/>
          <w:b/>
          <w:bCs/>
          <w:sz w:val="32"/>
          <w:szCs w:val="32"/>
          <w:lang w:val="en-GB"/>
        </w:rPr>
        <w:t>“Creative Life and Creative Heartbeat,”</w:t>
      </w:r>
      <w:r w:rsidRPr="00AE52CF">
        <w:rPr>
          <w:rFonts w:ascii="TH SarabunPSK" w:hAnsi="TH SarabunPSK" w:cs="TH SarabunPSK"/>
          <w:sz w:val="32"/>
          <w:szCs w:val="32"/>
          <w:lang w:val="en-GB"/>
        </w:rPr>
        <w:t xml:space="preserve"> celebrates the dynamic creative energy that shapes Thai society, presenting Thailand as a living culture driven by creativity across diverse sectors, from gastronomy to traditional arts, craftsmanship, performing arts, design, film, tourism, and emerging creative industries.</w:t>
      </w:r>
    </w:p>
    <w:p w14:paraId="15A0862E" w14:textId="77777777" w:rsidR="00613CD6" w:rsidRPr="00AE52CF" w:rsidRDefault="00613CD6" w:rsidP="00613CD6">
      <w:pPr>
        <w:spacing w:line="380" w:lineRule="exact"/>
        <w:ind w:right="180" w:firstLine="720"/>
        <w:jc w:val="both"/>
        <w:rPr>
          <w:rFonts w:ascii="TH SarabunPSK" w:hAnsi="TH SarabunPSK" w:cs="TH SarabunPSK"/>
          <w:sz w:val="32"/>
          <w:szCs w:val="32"/>
          <w:lang w:val="en-GB"/>
        </w:rPr>
      </w:pPr>
      <w:r w:rsidRPr="00AE52CF">
        <w:rPr>
          <w:rFonts w:ascii="TH SarabunPSK" w:hAnsi="TH SarabunPSK" w:cs="TH SarabunPSK"/>
          <w:sz w:val="32"/>
          <w:szCs w:val="32"/>
          <w:lang w:val="en-GB"/>
        </w:rPr>
        <w:t>Rooted in cultural heritage yet driven by innovation, Thailand Showcase, as part of the global Thai Festival, illustrates how creative thinking transforms time-honoured traditions into contemporary expressions. The event highlights the people behind Thailand’s creativity, including artisans, chefs, designers, performers, and cultural practitioners, whose skills, ideas, and stories form the heartbeat of Thai creative life. Together, these elements create an immersive experience that brings the spirit, creativity, and cultural richness of Thailand to life in one vibrant showcase.</w:t>
      </w:r>
    </w:p>
    <w:p w14:paraId="7F7EB8E3" w14:textId="77777777" w:rsidR="00613CD6" w:rsidRPr="00AE52CF" w:rsidRDefault="00613CD6" w:rsidP="00613CD6">
      <w:pPr>
        <w:spacing w:line="380" w:lineRule="exact"/>
        <w:jc w:val="both"/>
        <w:rPr>
          <w:rFonts w:ascii="TH SarabunPSK" w:hAnsi="TH SarabunPSK" w:cs="TH SarabunPSK"/>
          <w:b/>
          <w:bCs/>
          <w:sz w:val="32"/>
          <w:szCs w:val="32"/>
          <w:u w:val="single"/>
          <w:cs/>
          <w:lang w:val="en-GB"/>
        </w:rPr>
      </w:pPr>
      <w:r w:rsidRPr="00AE52CF">
        <w:rPr>
          <w:rFonts w:ascii="TH SarabunPSK" w:hAnsi="TH SarabunPSK" w:cs="TH SarabunPSK"/>
          <w:b/>
          <w:bCs/>
          <w:sz w:val="32"/>
          <w:szCs w:val="32"/>
          <w:u w:val="single"/>
          <w:lang w:val="en-GB"/>
        </w:rPr>
        <w:t>Event Highlights</w:t>
      </w:r>
    </w:p>
    <w:p w14:paraId="3B87E8BB" w14:textId="77777777" w:rsidR="00613CD6" w:rsidRPr="00AE52CF" w:rsidRDefault="00613CD6" w:rsidP="00613CD6">
      <w:pPr>
        <w:spacing w:line="380" w:lineRule="exact"/>
        <w:jc w:val="both"/>
        <w:rPr>
          <w:rFonts w:ascii="TH SarabunPSK" w:hAnsi="TH SarabunPSK" w:cs="TH SarabunPSK"/>
          <w:b/>
          <w:bCs/>
          <w:sz w:val="32"/>
          <w:szCs w:val="32"/>
          <w:lang w:val="en-GB"/>
        </w:rPr>
      </w:pPr>
      <w:r w:rsidRPr="00AE52CF">
        <w:rPr>
          <w:rFonts w:ascii="TH SarabunPSK" w:hAnsi="TH SarabunPSK" w:cs="TH SarabunPSK"/>
          <w:b/>
          <w:bCs/>
          <w:sz w:val="32"/>
          <w:szCs w:val="32"/>
          <w:lang w:val="en-GB"/>
        </w:rPr>
        <w:t xml:space="preserve">1. A Culinary Experience </w:t>
      </w:r>
    </w:p>
    <w:p w14:paraId="67F828F8" w14:textId="77777777" w:rsidR="00613CD6" w:rsidRPr="00AE52CF" w:rsidRDefault="00613CD6" w:rsidP="00613CD6">
      <w:pPr>
        <w:spacing w:line="380" w:lineRule="exact"/>
        <w:ind w:right="180"/>
        <w:jc w:val="both"/>
        <w:rPr>
          <w:rFonts w:ascii="TH SarabunPSK" w:hAnsi="TH SarabunPSK" w:cs="TH SarabunPSK"/>
          <w:sz w:val="32"/>
          <w:szCs w:val="32"/>
          <w:lang w:val="en-GB"/>
        </w:rPr>
      </w:pPr>
      <w:r w:rsidRPr="00AE52CF">
        <w:rPr>
          <w:rFonts w:ascii="TH SarabunPSK" w:hAnsi="TH SarabunPSK" w:cs="TH SarabunPSK"/>
          <w:sz w:val="32"/>
          <w:szCs w:val="32"/>
          <w:lang w:val="en-GB"/>
        </w:rPr>
        <w:t xml:space="preserve"> </w:t>
      </w:r>
      <w:r w:rsidRPr="00AE52CF">
        <w:rPr>
          <w:rFonts w:ascii="TH SarabunPSK" w:hAnsi="TH SarabunPSK" w:cs="TH SarabunPSK"/>
          <w:sz w:val="32"/>
          <w:szCs w:val="32"/>
          <w:lang w:val="en-GB"/>
        </w:rPr>
        <w:tab/>
        <w:t>A curated journey through Thai cuisine, presenting authentic street food and traditional recipes alongside contemporary interpretations. Through creative fine dining concepts and live cooking demonstrations by renowned Thai chefs, visitors will experience how time-honoured flavours and culinary techniques are reimagined to create new and engaging experiences.</w:t>
      </w:r>
    </w:p>
    <w:p w14:paraId="21304CEC" w14:textId="5503BC1F" w:rsidR="00613CD6" w:rsidRPr="00AE52CF" w:rsidRDefault="00613CD6" w:rsidP="00613CD6">
      <w:pPr>
        <w:spacing w:line="380" w:lineRule="exact"/>
        <w:ind w:right="180"/>
        <w:jc w:val="both"/>
        <w:rPr>
          <w:rFonts w:ascii="TH SarabunPSK" w:hAnsi="TH SarabunPSK" w:cs="TH SarabunPSK"/>
          <w:sz w:val="32"/>
          <w:szCs w:val="32"/>
          <w:lang w:val="en-GB"/>
        </w:rPr>
      </w:pPr>
      <w:r w:rsidRPr="00AE52CF">
        <w:rPr>
          <w:rFonts w:ascii="TH SarabunPSK" w:hAnsi="TH SarabunPSK" w:cs="TH SarabunPSK"/>
          <w:sz w:val="32"/>
          <w:szCs w:val="32"/>
          <w:lang w:val="en-GB"/>
        </w:rPr>
        <w:t xml:space="preserve"> </w:t>
      </w:r>
      <w:r w:rsidRPr="00AE52CF">
        <w:rPr>
          <w:rFonts w:ascii="TH SarabunPSK" w:hAnsi="TH SarabunPSK" w:cs="TH SarabunPSK"/>
          <w:sz w:val="32"/>
          <w:szCs w:val="32"/>
          <w:lang w:val="en-GB"/>
        </w:rPr>
        <w:tab/>
        <w:t>A wide selection of Thai beverages, including Thai beers, wines, whiskeys, specialty coffees, and the iconic Thai iced tea, will further reflect the richness and evolving character of Thailand’s culinary culture.</w:t>
      </w:r>
    </w:p>
    <w:p w14:paraId="020FB5B7" w14:textId="77777777" w:rsidR="00613CD6" w:rsidRPr="00AE52CF" w:rsidRDefault="00613CD6" w:rsidP="00613CD6">
      <w:pPr>
        <w:spacing w:line="380" w:lineRule="exact"/>
        <w:jc w:val="both"/>
        <w:rPr>
          <w:rFonts w:ascii="TH SarabunPSK" w:hAnsi="TH SarabunPSK" w:cs="TH SarabunPSK"/>
          <w:sz w:val="32"/>
          <w:szCs w:val="32"/>
          <w:lang w:val="en-GB"/>
        </w:rPr>
      </w:pPr>
      <w:r w:rsidRPr="00AE52CF">
        <w:rPr>
          <w:rFonts w:ascii="TH SarabunPSK" w:hAnsi="TH SarabunPSK" w:cs="TH SarabunPSK"/>
          <w:b/>
          <w:bCs/>
          <w:sz w:val="32"/>
          <w:szCs w:val="32"/>
          <w:lang w:val="en-GB"/>
        </w:rPr>
        <w:t>2. Thai Cinemas</w:t>
      </w:r>
      <w:r w:rsidRPr="00AE52CF">
        <w:rPr>
          <w:rFonts w:ascii="TH SarabunPSK" w:hAnsi="TH SarabunPSK" w:cs="TH SarabunPSK"/>
          <w:b/>
          <w:bCs/>
          <w:sz w:val="32"/>
          <w:szCs w:val="32"/>
          <w:cs/>
          <w:lang w:val="en-GB"/>
        </w:rPr>
        <w:t xml:space="preserve"> </w:t>
      </w:r>
      <w:r w:rsidRPr="00AE52CF">
        <w:rPr>
          <w:rFonts w:ascii="TH SarabunPSK" w:hAnsi="TH SarabunPSK" w:cs="TH SarabunPSK"/>
          <w:b/>
          <w:bCs/>
          <w:sz w:val="32"/>
          <w:szCs w:val="32"/>
          <w:lang w:val="en-GB"/>
        </w:rPr>
        <w:t>&amp; Series</w:t>
      </w:r>
    </w:p>
    <w:p w14:paraId="30465DD1" w14:textId="0B54C88F" w:rsidR="00613CD6" w:rsidRPr="00AE52CF" w:rsidRDefault="00613CD6" w:rsidP="00613CD6">
      <w:pPr>
        <w:spacing w:line="380" w:lineRule="exact"/>
        <w:ind w:right="180" w:firstLine="720"/>
        <w:jc w:val="both"/>
        <w:rPr>
          <w:rFonts w:ascii="TH SarabunPSK" w:hAnsi="TH SarabunPSK" w:cs="TH SarabunPSK"/>
          <w:sz w:val="32"/>
          <w:szCs w:val="32"/>
          <w:lang w:val="en-GB"/>
        </w:rPr>
      </w:pPr>
      <w:r w:rsidRPr="00AE52CF">
        <w:rPr>
          <w:rFonts w:ascii="TH SarabunPSK" w:hAnsi="TH SarabunPSK" w:cs="TH SarabunPSK"/>
          <w:sz w:val="32"/>
          <w:szCs w:val="32"/>
          <w:lang w:val="en-GB"/>
        </w:rPr>
        <w:t>Thailand’s vibrant film and television industry is showcased through acclaimed films and popular series that have gained recognition both locally and internationally. Visitors will experience how Thai storytelling combines traditional narratives with contemporary themes, demonstrating how the industry continuously reinvents its stories to create fresh and engaging experiences for global audiences.</w:t>
      </w:r>
    </w:p>
    <w:p w14:paraId="01CA83FF" w14:textId="77777777" w:rsidR="0045099B" w:rsidRPr="00AE52CF" w:rsidRDefault="0045099B" w:rsidP="00613CD6">
      <w:pPr>
        <w:spacing w:line="380" w:lineRule="exact"/>
        <w:ind w:right="180" w:firstLine="720"/>
        <w:jc w:val="both"/>
        <w:rPr>
          <w:rFonts w:ascii="TH SarabunPSK" w:hAnsi="TH SarabunPSK" w:cs="TH SarabunPSK"/>
          <w:sz w:val="32"/>
          <w:szCs w:val="32"/>
          <w:lang w:val="en-GB"/>
        </w:rPr>
      </w:pPr>
    </w:p>
    <w:p w14:paraId="1689E40F" w14:textId="77777777" w:rsidR="00613CD6" w:rsidRPr="00AE52CF" w:rsidRDefault="00613CD6" w:rsidP="00613CD6">
      <w:pPr>
        <w:spacing w:line="380" w:lineRule="exact"/>
        <w:jc w:val="both"/>
        <w:rPr>
          <w:rFonts w:ascii="TH SarabunPSK" w:hAnsi="TH SarabunPSK" w:cs="TH SarabunPSK"/>
          <w:b/>
          <w:bCs/>
          <w:sz w:val="32"/>
          <w:szCs w:val="32"/>
          <w:lang w:val="en-GB"/>
        </w:rPr>
      </w:pPr>
      <w:r w:rsidRPr="00AE52CF">
        <w:rPr>
          <w:rFonts w:ascii="TH SarabunPSK" w:hAnsi="TH SarabunPSK" w:cs="TH SarabunPSK"/>
          <w:b/>
          <w:bCs/>
          <w:sz w:val="32"/>
          <w:szCs w:val="32"/>
          <w:lang w:val="en-GB"/>
        </w:rPr>
        <w:lastRenderedPageBreak/>
        <w:t>3. Discovering Thailand: A Tourism Showcase</w:t>
      </w:r>
    </w:p>
    <w:p w14:paraId="42FED1B7" w14:textId="77777777" w:rsidR="00613CD6" w:rsidRPr="00AE52CF" w:rsidRDefault="00613CD6" w:rsidP="00613CD6">
      <w:pPr>
        <w:spacing w:line="380" w:lineRule="exact"/>
        <w:ind w:right="180" w:firstLine="720"/>
        <w:jc w:val="both"/>
        <w:rPr>
          <w:rFonts w:ascii="TH SarabunPSK" w:hAnsi="TH SarabunPSK" w:cs="TH SarabunPSK"/>
          <w:sz w:val="32"/>
          <w:szCs w:val="32"/>
          <w:cs/>
          <w:lang w:val="en-GB"/>
        </w:rPr>
      </w:pPr>
      <w:r w:rsidRPr="00AE52CF">
        <w:rPr>
          <w:rFonts w:ascii="TH SarabunPSK" w:hAnsi="TH SarabunPSK" w:cs="TH SarabunPSK"/>
          <w:sz w:val="32"/>
          <w:szCs w:val="32"/>
          <w:lang w:val="en-GB"/>
        </w:rPr>
        <w:t xml:space="preserve">Visitors can explore Thailand’s breathtaking destinations, diverse culture, and unique travel experiences. In </w:t>
      </w:r>
      <w:r w:rsidRPr="00AE52CF">
        <w:rPr>
          <w:rFonts w:ascii="TH SarabunPSK" w:hAnsi="TH SarabunPSK" w:cs="TH SarabunPSK"/>
          <w:sz w:val="32"/>
          <w:szCs w:val="32"/>
          <w:cs/>
          <w:lang w:val="en-GB"/>
        </w:rPr>
        <w:t>2025</w:t>
      </w:r>
      <w:r w:rsidRPr="00AE52CF">
        <w:rPr>
          <w:rFonts w:ascii="TH SarabunPSK" w:hAnsi="TH SarabunPSK" w:cs="TH SarabunPSK"/>
          <w:sz w:val="32"/>
          <w:szCs w:val="32"/>
          <w:lang w:val="en-GB"/>
        </w:rPr>
        <w:t>, over</w:t>
      </w:r>
      <w:r w:rsidRPr="00AE52CF">
        <w:rPr>
          <w:rFonts w:ascii="TH SarabunPSK" w:hAnsi="TH SarabunPSK" w:cs="TH SarabunPSK"/>
          <w:sz w:val="32"/>
          <w:szCs w:val="32"/>
          <w:cs/>
          <w:lang w:val="en-GB"/>
        </w:rPr>
        <w:t xml:space="preserve"> 1 </w:t>
      </w:r>
      <w:r w:rsidRPr="00AE52CF">
        <w:rPr>
          <w:rFonts w:ascii="TH SarabunPSK" w:hAnsi="TH SarabunPSK" w:cs="TH SarabunPSK"/>
          <w:sz w:val="32"/>
          <w:szCs w:val="32"/>
          <w:lang w:val="en-GB"/>
        </w:rPr>
        <w:t>million visitors from the United Kingdom travelled to Thailand, reflecting the country’s enduring appeal. Special promotions on airfares, package tours, and luxury stays will be available, along with exciting prizes such as return air tickets and hotel experiences, offering visitors a chance to discover Thailand firsthand.</w:t>
      </w:r>
    </w:p>
    <w:p w14:paraId="44C03126" w14:textId="77777777" w:rsidR="00613CD6" w:rsidRPr="00AE52CF" w:rsidRDefault="00613CD6" w:rsidP="00613CD6">
      <w:pPr>
        <w:spacing w:line="380" w:lineRule="exact"/>
        <w:jc w:val="both"/>
        <w:rPr>
          <w:rFonts w:ascii="TH SarabunPSK" w:hAnsi="TH SarabunPSK" w:cs="TH SarabunPSK"/>
          <w:b/>
          <w:bCs/>
          <w:sz w:val="32"/>
          <w:szCs w:val="32"/>
          <w:lang w:val="en-GB"/>
        </w:rPr>
      </w:pPr>
      <w:r w:rsidRPr="00AE52CF">
        <w:rPr>
          <w:rFonts w:ascii="TH SarabunPSK" w:hAnsi="TH SarabunPSK" w:cs="TH SarabunPSK"/>
          <w:b/>
          <w:bCs/>
          <w:sz w:val="32"/>
          <w:szCs w:val="32"/>
          <w:lang w:val="en-GB"/>
        </w:rPr>
        <w:t>4. Thai Craft &amp; Creative Economy</w:t>
      </w:r>
    </w:p>
    <w:p w14:paraId="1CD4636E" w14:textId="4E9EBA83" w:rsidR="00613CD6" w:rsidRPr="00AE52CF" w:rsidRDefault="00613CD6" w:rsidP="00613CD6">
      <w:pPr>
        <w:spacing w:line="380" w:lineRule="exact"/>
        <w:ind w:right="180" w:firstLine="720"/>
        <w:jc w:val="both"/>
        <w:rPr>
          <w:rFonts w:ascii="TH SarabunPSK" w:hAnsi="TH SarabunPSK" w:cs="TH SarabunPSK"/>
          <w:sz w:val="32"/>
          <w:szCs w:val="32"/>
          <w:lang w:val="en-GB"/>
        </w:rPr>
      </w:pPr>
      <w:r w:rsidRPr="00AE52CF">
        <w:rPr>
          <w:rFonts w:ascii="TH SarabunPSK" w:hAnsi="TH SarabunPSK" w:cs="TH SarabunPSK"/>
          <w:sz w:val="32"/>
          <w:szCs w:val="32"/>
          <w:lang w:val="en-GB"/>
        </w:rPr>
        <w:t>A showcase of Thai craftsmanship, highlighting traditional textiles, artisanal crafts, and contemporary design. Visitors will experience how traditional techniques are creatively reinterpreted to produce innovative fashion, products, and artistic expressions, offering new and engaging ways to appreciate Thailand’s cultural heritage.</w:t>
      </w:r>
    </w:p>
    <w:p w14:paraId="1AF73653" w14:textId="77777777" w:rsidR="00613CD6" w:rsidRPr="00AE52CF" w:rsidRDefault="00613CD6" w:rsidP="00613CD6">
      <w:pPr>
        <w:spacing w:line="380" w:lineRule="exact"/>
        <w:jc w:val="both"/>
        <w:rPr>
          <w:rFonts w:ascii="TH SarabunPSK" w:hAnsi="TH SarabunPSK" w:cs="TH SarabunPSK"/>
          <w:b/>
          <w:bCs/>
          <w:sz w:val="32"/>
          <w:szCs w:val="32"/>
          <w:lang w:val="en-GB"/>
        </w:rPr>
      </w:pPr>
      <w:r w:rsidRPr="00AE52CF">
        <w:rPr>
          <w:rFonts w:ascii="TH SarabunPSK" w:hAnsi="TH SarabunPSK" w:cs="TH SarabunPSK"/>
          <w:b/>
          <w:bCs/>
          <w:sz w:val="32"/>
          <w:szCs w:val="32"/>
          <w:lang w:val="en-GB"/>
        </w:rPr>
        <w:t>5. Thai Cultural Performances: A Living Heritage</w:t>
      </w:r>
    </w:p>
    <w:p w14:paraId="18EBCCF2" w14:textId="77777777" w:rsidR="00613CD6" w:rsidRPr="00AE52CF" w:rsidRDefault="00613CD6" w:rsidP="00613CD6">
      <w:pPr>
        <w:spacing w:line="380" w:lineRule="exact"/>
        <w:ind w:firstLine="720"/>
        <w:jc w:val="both"/>
        <w:rPr>
          <w:rFonts w:ascii="TH SarabunPSK" w:hAnsi="TH SarabunPSK" w:cs="TH SarabunPSK"/>
          <w:sz w:val="32"/>
          <w:szCs w:val="32"/>
          <w:lang w:val="en-GB"/>
        </w:rPr>
      </w:pPr>
      <w:r w:rsidRPr="00AE52CF">
        <w:rPr>
          <w:rFonts w:ascii="TH SarabunPSK" w:hAnsi="TH SarabunPSK" w:cs="TH SarabunPSK"/>
          <w:sz w:val="32"/>
          <w:szCs w:val="32"/>
          <w:lang w:val="en-GB"/>
        </w:rPr>
        <w:t xml:space="preserve">A vibrant lineup of classical and modern Thai dance performances, live music, and other cultural showcases will bring Thailand’s performing arts to life, offering </w:t>
      </w:r>
      <w:r w:rsidRPr="00AE52CF">
        <w:rPr>
          <w:rFonts w:ascii="TH SarabunPSK" w:hAnsi="TH SarabunPSK" w:cs="TH SarabunPSK"/>
          <w:sz w:val="32"/>
          <w:szCs w:val="32"/>
          <w:cs/>
          <w:lang w:val="en-GB"/>
        </w:rPr>
        <w:br/>
      </w:r>
      <w:r w:rsidRPr="00AE52CF">
        <w:rPr>
          <w:rFonts w:ascii="TH SarabunPSK" w:hAnsi="TH SarabunPSK" w:cs="TH SarabunPSK"/>
          <w:sz w:val="32"/>
          <w:szCs w:val="32"/>
          <w:lang w:val="en-GB"/>
        </w:rPr>
        <w:t>an unforgettable and enchanting cultural experience.</w:t>
      </w:r>
    </w:p>
    <w:p w14:paraId="29221BA2" w14:textId="77777777" w:rsidR="00613CD6" w:rsidRPr="00AE52CF" w:rsidRDefault="00613CD6" w:rsidP="00C45ACA">
      <w:pPr>
        <w:spacing w:after="0" w:line="240" w:lineRule="auto"/>
        <w:jc w:val="both"/>
        <w:rPr>
          <w:rFonts w:ascii="TH SarabunPSK" w:hAnsi="TH SarabunPSK" w:cs="TH SarabunPSK"/>
          <w:szCs w:val="24"/>
          <w:lang w:val="en-GB"/>
        </w:rPr>
      </w:pPr>
    </w:p>
    <w:p w14:paraId="1FC62EEB" w14:textId="77777777" w:rsidR="00613CD6" w:rsidRPr="00AE52CF" w:rsidRDefault="00613CD6" w:rsidP="00C45ACA">
      <w:pPr>
        <w:spacing w:after="0" w:line="240" w:lineRule="auto"/>
        <w:rPr>
          <w:rFonts w:ascii="TH SarabunPSK" w:hAnsi="TH SarabunPSK" w:cs="TH SarabunPSK"/>
          <w:sz w:val="32"/>
          <w:szCs w:val="32"/>
          <w:lang w:val="en-GB"/>
        </w:rPr>
      </w:pPr>
      <w:r w:rsidRPr="00AE52CF">
        <w:rPr>
          <w:rFonts w:ascii="TH SarabunPSK" w:hAnsi="TH SarabunPSK" w:cs="TH SarabunPSK"/>
          <w:sz w:val="32"/>
          <w:szCs w:val="32"/>
          <w:lang w:val="en-GB"/>
        </w:rPr>
        <w:t>For more information, please visit:</w:t>
      </w:r>
    </w:p>
    <w:p w14:paraId="1102A4BF" w14:textId="77777777" w:rsidR="00613CD6" w:rsidRPr="00AE52CF" w:rsidRDefault="00613CD6" w:rsidP="00C45ACA">
      <w:pPr>
        <w:spacing w:after="0" w:line="240" w:lineRule="auto"/>
        <w:rPr>
          <w:rFonts w:ascii="TH SarabunPSK" w:hAnsi="TH SarabunPSK" w:cs="TH SarabunPSK"/>
          <w:sz w:val="32"/>
          <w:szCs w:val="32"/>
          <w:lang w:val="en-GB"/>
        </w:rPr>
      </w:pPr>
      <w:r w:rsidRPr="00AE52CF">
        <w:rPr>
          <w:rFonts w:ascii="TH SarabunPSK" w:hAnsi="TH SarabunPSK" w:cs="TH SarabunPSK"/>
          <w:sz w:val="32"/>
          <w:szCs w:val="32"/>
          <w:lang w:val="en-GB"/>
        </w:rPr>
        <w:t xml:space="preserve">Thailand Showcase </w:t>
      </w:r>
      <w:r w:rsidRPr="00AE52CF">
        <w:rPr>
          <w:rFonts w:ascii="TH SarabunPSK" w:hAnsi="TH SarabunPSK" w:cs="TH SarabunPSK"/>
          <w:sz w:val="32"/>
          <w:szCs w:val="32"/>
          <w:cs/>
          <w:lang w:val="en-GB"/>
        </w:rPr>
        <w:t>2022</w:t>
      </w:r>
      <w:r w:rsidRPr="00AE52CF">
        <w:rPr>
          <w:rFonts w:ascii="TH SarabunPSK" w:hAnsi="TH SarabunPSK" w:cs="TH SarabunPSK"/>
          <w:sz w:val="32"/>
          <w:szCs w:val="32"/>
          <w:lang w:val="en-GB"/>
        </w:rPr>
        <w:t xml:space="preserve"> </w:t>
      </w:r>
      <w:hyperlink r:id="rId8" w:history="1">
        <w:r w:rsidRPr="00AE52CF">
          <w:rPr>
            <w:rStyle w:val="Hyperlink"/>
            <w:rFonts w:ascii="TH SarabunPSK" w:hAnsi="TH SarabunPSK" w:cs="TH SarabunPSK"/>
            <w:sz w:val="32"/>
            <w:szCs w:val="32"/>
            <w:lang w:val="en-GB"/>
          </w:rPr>
          <w:t>https://www.youtube.com/watch?v=xxeKI_BajMM</w:t>
        </w:r>
      </w:hyperlink>
    </w:p>
    <w:p w14:paraId="2D76EFC8" w14:textId="77777777" w:rsidR="00613CD6" w:rsidRPr="00AE52CF" w:rsidRDefault="00613CD6" w:rsidP="00C45ACA">
      <w:pPr>
        <w:spacing w:after="0" w:line="240" w:lineRule="auto"/>
        <w:rPr>
          <w:rFonts w:ascii="TH SarabunPSK" w:hAnsi="TH SarabunPSK" w:cs="TH SarabunPSK"/>
          <w:sz w:val="32"/>
          <w:szCs w:val="32"/>
          <w:lang w:val="en-GB"/>
        </w:rPr>
      </w:pPr>
      <w:r w:rsidRPr="00AE52CF">
        <w:rPr>
          <w:rFonts w:ascii="TH SarabunPSK" w:hAnsi="TH SarabunPSK" w:cs="TH SarabunPSK"/>
          <w:sz w:val="32"/>
          <w:szCs w:val="32"/>
          <w:lang w:val="en-GB"/>
        </w:rPr>
        <w:t xml:space="preserve">Thailand Showcase </w:t>
      </w:r>
      <w:r w:rsidRPr="00AE52CF">
        <w:rPr>
          <w:rFonts w:ascii="TH SarabunPSK" w:hAnsi="TH SarabunPSK" w:cs="TH SarabunPSK"/>
          <w:sz w:val="32"/>
          <w:szCs w:val="32"/>
          <w:cs/>
          <w:lang w:val="en-GB"/>
        </w:rPr>
        <w:t>202</w:t>
      </w:r>
      <w:r w:rsidRPr="00AE52CF">
        <w:rPr>
          <w:rFonts w:ascii="TH SarabunPSK" w:hAnsi="TH SarabunPSK" w:cs="TH SarabunPSK"/>
          <w:sz w:val="32"/>
          <w:szCs w:val="32"/>
          <w:lang w:val="en-GB"/>
        </w:rPr>
        <w:t xml:space="preserve">3 </w:t>
      </w:r>
      <w:hyperlink r:id="rId9" w:history="1">
        <w:r w:rsidRPr="00AE52CF">
          <w:rPr>
            <w:rStyle w:val="Hyperlink"/>
            <w:rFonts w:ascii="TH SarabunPSK" w:hAnsi="TH SarabunPSK" w:cs="TH SarabunPSK"/>
            <w:sz w:val="32"/>
            <w:szCs w:val="32"/>
            <w:lang w:val="en-GB"/>
          </w:rPr>
          <w:t>https://www.youtube.com/watch?v=1p1maAKkNcs</w:t>
        </w:r>
      </w:hyperlink>
    </w:p>
    <w:p w14:paraId="46D98E91" w14:textId="77777777" w:rsidR="00613CD6" w:rsidRPr="00AE52CF" w:rsidRDefault="00613CD6" w:rsidP="00C45ACA">
      <w:pPr>
        <w:spacing w:after="0" w:line="240" w:lineRule="auto"/>
        <w:rPr>
          <w:rFonts w:ascii="TH SarabunPSK" w:hAnsi="TH SarabunPSK" w:cs="TH SarabunPSK"/>
          <w:sz w:val="32"/>
          <w:szCs w:val="32"/>
          <w:lang w:val="en-GB"/>
        </w:rPr>
      </w:pPr>
      <w:r w:rsidRPr="00AE52CF">
        <w:rPr>
          <w:rFonts w:ascii="TH SarabunPSK" w:hAnsi="TH SarabunPSK" w:cs="TH SarabunPSK"/>
          <w:sz w:val="32"/>
          <w:szCs w:val="32"/>
          <w:lang w:val="en-GB"/>
        </w:rPr>
        <w:t xml:space="preserve">Thailand Showcase </w:t>
      </w:r>
      <w:r w:rsidRPr="00AE52CF">
        <w:rPr>
          <w:rFonts w:ascii="TH SarabunPSK" w:hAnsi="TH SarabunPSK" w:cs="TH SarabunPSK"/>
          <w:sz w:val="32"/>
          <w:szCs w:val="32"/>
          <w:cs/>
          <w:lang w:val="en-GB"/>
        </w:rPr>
        <w:t>202</w:t>
      </w:r>
      <w:r w:rsidRPr="00AE52CF">
        <w:rPr>
          <w:rFonts w:ascii="TH SarabunPSK" w:hAnsi="TH SarabunPSK" w:cs="TH SarabunPSK"/>
          <w:sz w:val="32"/>
          <w:szCs w:val="32"/>
          <w:lang w:val="en-GB"/>
        </w:rPr>
        <w:t xml:space="preserve">4 </w:t>
      </w:r>
      <w:hyperlink r:id="rId10" w:history="1">
        <w:r w:rsidRPr="00AE52CF">
          <w:rPr>
            <w:rStyle w:val="Hyperlink"/>
            <w:rFonts w:ascii="TH SarabunPSK" w:hAnsi="TH SarabunPSK" w:cs="TH SarabunPSK"/>
            <w:sz w:val="32"/>
            <w:szCs w:val="32"/>
            <w:lang w:val="en-GB"/>
          </w:rPr>
          <w:t>https://youtu.be/RKERr894IYk?si=LMj3ypa-Q8aR2g1F</w:t>
        </w:r>
      </w:hyperlink>
    </w:p>
    <w:p w14:paraId="233F3262" w14:textId="77777777" w:rsidR="00613CD6" w:rsidRPr="00AE52CF" w:rsidRDefault="00613CD6" w:rsidP="00C45ACA">
      <w:pPr>
        <w:spacing w:after="0" w:line="240" w:lineRule="auto"/>
        <w:rPr>
          <w:rFonts w:ascii="TH Sarabun New" w:hAnsi="TH Sarabun New" w:cs="TH Sarabun New"/>
          <w:sz w:val="32"/>
          <w:szCs w:val="32"/>
          <w:lang w:val="en-GB"/>
        </w:rPr>
      </w:pPr>
      <w:r w:rsidRPr="00AE52CF">
        <w:rPr>
          <w:rFonts w:ascii="TH SarabunPSK" w:hAnsi="TH SarabunPSK" w:cs="TH SarabunPSK"/>
          <w:sz w:val="32"/>
          <w:szCs w:val="32"/>
          <w:lang w:val="en-GB"/>
        </w:rPr>
        <w:t xml:space="preserve">Thailand Showcase 2025 </w:t>
      </w:r>
      <w:hyperlink r:id="rId11" w:history="1">
        <w:r w:rsidRPr="00AE52CF">
          <w:rPr>
            <w:rStyle w:val="Hyperlink"/>
            <w:rFonts w:ascii="TH SarabunPSK" w:hAnsi="TH SarabunPSK" w:cs="TH SarabunPSK"/>
            <w:sz w:val="32"/>
            <w:szCs w:val="32"/>
            <w:lang w:val="en-GB"/>
          </w:rPr>
          <w:t>https://www.youtube.com/watch?v=HoPxK_0tsxs</w:t>
        </w:r>
      </w:hyperlink>
      <w:r w:rsidRPr="00AE52CF">
        <w:rPr>
          <w:rFonts w:ascii="TH Sarabun New" w:hAnsi="TH Sarabun New" w:cs="TH Sarabun New"/>
          <w:sz w:val="32"/>
          <w:szCs w:val="32"/>
          <w:lang w:val="en-GB"/>
        </w:rPr>
        <w:t xml:space="preserve"> </w:t>
      </w:r>
    </w:p>
    <w:p w14:paraId="03E9EB95" w14:textId="77777777" w:rsidR="00996D76" w:rsidRPr="00AE52CF" w:rsidRDefault="00996D76" w:rsidP="00996D76">
      <w:pPr>
        <w:spacing w:after="0" w:line="240" w:lineRule="auto"/>
        <w:rPr>
          <w:rFonts w:ascii="TH SarabunPSK" w:hAnsi="TH SarabunPSK" w:cs="TH SarabunPSK"/>
          <w:sz w:val="32"/>
          <w:szCs w:val="32"/>
          <w:lang w:val="en-GB"/>
        </w:rPr>
      </w:pPr>
    </w:p>
    <w:p w14:paraId="6CB295D5" w14:textId="214F77F8" w:rsidR="00996D76" w:rsidRPr="00AE52CF" w:rsidRDefault="00996D76" w:rsidP="00996D76">
      <w:pPr>
        <w:rPr>
          <w:rFonts w:ascii="TH SarabunPSK" w:hAnsi="TH SarabunPSK" w:cs="TH SarabunPSK"/>
          <w:b/>
          <w:bCs/>
          <w:sz w:val="32"/>
          <w:szCs w:val="32"/>
          <w:u w:val="single"/>
          <w:lang w:val="en-GB"/>
        </w:rPr>
      </w:pPr>
      <w:r w:rsidRPr="00AE52CF">
        <w:rPr>
          <w:rFonts w:ascii="TH SarabunPSK" w:hAnsi="TH SarabunPSK" w:cs="TH SarabunPSK"/>
          <w:b/>
          <w:bCs/>
          <w:sz w:val="32"/>
          <w:szCs w:val="32"/>
          <w:u w:val="single"/>
          <w:lang w:val="en-GB"/>
        </w:rPr>
        <w:t>Thailand Showcase 202</w:t>
      </w:r>
      <w:r w:rsidR="00613CD6" w:rsidRPr="00AE52CF">
        <w:rPr>
          <w:rFonts w:ascii="TH SarabunPSK" w:hAnsi="TH SarabunPSK" w:cs="TH SarabunPSK"/>
          <w:b/>
          <w:bCs/>
          <w:sz w:val="32"/>
          <w:szCs w:val="32"/>
          <w:u w:val="single"/>
          <w:lang w:val="en-GB"/>
        </w:rPr>
        <w:t>6</w:t>
      </w:r>
      <w:r w:rsidRPr="00AE52CF">
        <w:rPr>
          <w:rFonts w:ascii="TH SarabunPSK" w:hAnsi="TH SarabunPSK" w:cs="TH SarabunPSK"/>
          <w:b/>
          <w:bCs/>
          <w:sz w:val="32"/>
          <w:szCs w:val="32"/>
          <w:u w:val="single"/>
          <w:lang w:val="en-GB"/>
        </w:rPr>
        <w:t xml:space="preserve"> Overview</w:t>
      </w:r>
    </w:p>
    <w:p w14:paraId="1A2B0BAF" w14:textId="3CD0D4B0" w:rsidR="00996D76" w:rsidRPr="00AE52CF" w:rsidRDefault="00996D76" w:rsidP="00996D76">
      <w:pPr>
        <w:numPr>
          <w:ilvl w:val="0"/>
          <w:numId w:val="17"/>
        </w:numPr>
        <w:spacing w:after="0" w:line="240" w:lineRule="auto"/>
        <w:rPr>
          <w:rFonts w:ascii="TH SarabunPSK" w:hAnsi="TH SarabunPSK" w:cs="TH SarabunPSK"/>
          <w:sz w:val="32"/>
          <w:szCs w:val="32"/>
          <w:lang w:val="en-GB"/>
        </w:rPr>
      </w:pPr>
      <w:r w:rsidRPr="00AE52CF">
        <w:rPr>
          <w:rFonts w:ascii="TH SarabunPSK" w:hAnsi="TH SarabunPSK" w:cs="TH SarabunPSK"/>
          <w:sz w:val="32"/>
          <w:szCs w:val="32"/>
          <w:lang w:val="en-GB"/>
        </w:rPr>
        <w:t xml:space="preserve">Dates: </w:t>
      </w:r>
      <w:r w:rsidR="00967325" w:rsidRPr="00AE52CF">
        <w:rPr>
          <w:rFonts w:ascii="TH SarabunPSK" w:hAnsi="TH SarabunPSK" w:cs="TH SarabunPSK"/>
          <w:sz w:val="32"/>
          <w:szCs w:val="32"/>
          <w:lang w:val="en-GB"/>
        </w:rPr>
        <w:t xml:space="preserve">Friday, </w:t>
      </w:r>
      <w:r w:rsidR="00613CD6" w:rsidRPr="00AE52CF">
        <w:rPr>
          <w:rFonts w:ascii="TH SarabunPSK" w:hAnsi="TH SarabunPSK" w:cs="TH SarabunPSK"/>
          <w:sz w:val="32"/>
          <w:szCs w:val="32"/>
          <w:lang w:val="en-GB"/>
        </w:rPr>
        <w:t>1</w:t>
      </w:r>
      <w:r w:rsidRPr="00AE52CF">
        <w:rPr>
          <w:rFonts w:ascii="TH SarabunPSK" w:hAnsi="TH SarabunPSK" w:cs="TH SarabunPSK"/>
          <w:sz w:val="32"/>
          <w:szCs w:val="32"/>
          <w:lang w:val="en-GB"/>
        </w:rPr>
        <w:t>7</w:t>
      </w:r>
      <w:r w:rsidRPr="00AE52CF">
        <w:rPr>
          <w:rFonts w:ascii="TH SarabunPSK" w:hAnsi="TH SarabunPSK" w:cs="TH SarabunPSK"/>
          <w:sz w:val="32"/>
          <w:szCs w:val="32"/>
          <w:vertAlign w:val="superscript"/>
          <w:lang w:val="en-GB"/>
        </w:rPr>
        <w:t>th</w:t>
      </w:r>
      <w:r w:rsidRPr="00AE52CF">
        <w:rPr>
          <w:rFonts w:ascii="TH SarabunPSK" w:hAnsi="TH SarabunPSK" w:cs="TH SarabunPSK"/>
          <w:sz w:val="32"/>
          <w:szCs w:val="32"/>
          <w:lang w:val="en-GB"/>
        </w:rPr>
        <w:t xml:space="preserve"> </w:t>
      </w:r>
      <w:r w:rsidR="000B5BE4" w:rsidRPr="00AE52CF">
        <w:rPr>
          <w:rFonts w:ascii="TH SarabunPSK" w:hAnsi="TH SarabunPSK" w:cs="TH SarabunPSK"/>
          <w:sz w:val="32"/>
          <w:szCs w:val="32"/>
          <w:lang w:val="en-GB"/>
        </w:rPr>
        <w:t>-</w:t>
      </w:r>
      <w:r w:rsidRPr="00AE52CF">
        <w:rPr>
          <w:rFonts w:ascii="TH SarabunPSK" w:hAnsi="TH SarabunPSK" w:cs="TH SarabunPSK"/>
          <w:sz w:val="32"/>
          <w:szCs w:val="32"/>
          <w:lang w:val="en-GB"/>
        </w:rPr>
        <w:t xml:space="preserve"> </w:t>
      </w:r>
      <w:r w:rsidR="00967325" w:rsidRPr="00AE52CF">
        <w:rPr>
          <w:rFonts w:ascii="TH SarabunPSK" w:hAnsi="TH SarabunPSK" w:cs="TH SarabunPSK"/>
          <w:sz w:val="32"/>
          <w:szCs w:val="32"/>
          <w:lang w:val="en-GB"/>
        </w:rPr>
        <w:t xml:space="preserve">Sunday, </w:t>
      </w:r>
      <w:r w:rsidR="00613CD6" w:rsidRPr="00AE52CF">
        <w:rPr>
          <w:rFonts w:ascii="TH SarabunPSK" w:hAnsi="TH SarabunPSK" w:cs="TH SarabunPSK"/>
          <w:sz w:val="32"/>
          <w:szCs w:val="32"/>
          <w:lang w:val="en-GB"/>
        </w:rPr>
        <w:t>1</w:t>
      </w:r>
      <w:r w:rsidRPr="00AE52CF">
        <w:rPr>
          <w:rFonts w:ascii="TH SarabunPSK" w:hAnsi="TH SarabunPSK" w:cs="TH SarabunPSK"/>
          <w:sz w:val="32"/>
          <w:szCs w:val="32"/>
          <w:lang w:val="en-GB"/>
        </w:rPr>
        <w:t>9</w:t>
      </w:r>
      <w:r w:rsidRPr="00AE52CF">
        <w:rPr>
          <w:rFonts w:ascii="TH SarabunPSK" w:hAnsi="TH SarabunPSK" w:cs="TH SarabunPSK"/>
          <w:sz w:val="32"/>
          <w:szCs w:val="32"/>
          <w:vertAlign w:val="superscript"/>
          <w:lang w:val="en-GB"/>
        </w:rPr>
        <w:t>th</w:t>
      </w:r>
      <w:r w:rsidR="00613CD6" w:rsidRPr="00AE52CF">
        <w:rPr>
          <w:rFonts w:ascii="TH SarabunPSK" w:hAnsi="TH SarabunPSK" w:cs="TH SarabunPSK"/>
          <w:sz w:val="32"/>
          <w:szCs w:val="32"/>
          <w:lang w:val="en-GB"/>
        </w:rPr>
        <w:t xml:space="preserve"> </w:t>
      </w:r>
      <w:r w:rsidRPr="00AE52CF">
        <w:rPr>
          <w:rFonts w:ascii="TH SarabunPSK" w:hAnsi="TH SarabunPSK" w:cs="TH SarabunPSK"/>
          <w:sz w:val="32"/>
          <w:szCs w:val="32"/>
          <w:lang w:val="en-GB"/>
        </w:rPr>
        <w:t>Ju</w:t>
      </w:r>
      <w:r w:rsidR="00613CD6" w:rsidRPr="00AE52CF">
        <w:rPr>
          <w:rFonts w:ascii="TH SarabunPSK" w:hAnsi="TH SarabunPSK" w:cs="TH SarabunPSK"/>
          <w:sz w:val="32"/>
          <w:szCs w:val="32"/>
          <w:lang w:val="en-GB"/>
        </w:rPr>
        <w:t>ly</w:t>
      </w:r>
      <w:r w:rsidRPr="00AE52CF">
        <w:rPr>
          <w:rFonts w:ascii="TH SarabunPSK" w:hAnsi="TH SarabunPSK" w:cs="TH SarabunPSK"/>
          <w:sz w:val="32"/>
          <w:szCs w:val="32"/>
          <w:lang w:val="en-GB"/>
        </w:rPr>
        <w:t xml:space="preserve"> 202</w:t>
      </w:r>
      <w:r w:rsidR="00613CD6" w:rsidRPr="00AE52CF">
        <w:rPr>
          <w:rFonts w:ascii="TH SarabunPSK" w:hAnsi="TH SarabunPSK" w:cs="TH SarabunPSK"/>
          <w:sz w:val="32"/>
          <w:szCs w:val="32"/>
          <w:lang w:val="en-GB"/>
        </w:rPr>
        <w:t>6</w:t>
      </w:r>
    </w:p>
    <w:p w14:paraId="006C036F" w14:textId="2F14294D" w:rsidR="00996D76" w:rsidRPr="00AE52CF" w:rsidRDefault="00996D76" w:rsidP="00996D76">
      <w:pPr>
        <w:numPr>
          <w:ilvl w:val="0"/>
          <w:numId w:val="17"/>
        </w:numPr>
        <w:spacing w:after="0" w:line="240" w:lineRule="auto"/>
        <w:rPr>
          <w:rFonts w:ascii="TH SarabunPSK" w:hAnsi="TH SarabunPSK" w:cs="TH SarabunPSK"/>
          <w:sz w:val="32"/>
          <w:szCs w:val="32"/>
          <w:lang w:val="en-GB"/>
        </w:rPr>
      </w:pPr>
      <w:r w:rsidRPr="00AE52CF">
        <w:rPr>
          <w:rFonts w:ascii="TH SarabunPSK" w:hAnsi="TH SarabunPSK" w:cs="TH SarabunPSK"/>
          <w:sz w:val="32"/>
          <w:szCs w:val="32"/>
          <w:lang w:val="en-GB"/>
        </w:rPr>
        <w:t>Opening Ceremony:</w:t>
      </w:r>
      <w:r w:rsidR="00967325" w:rsidRPr="00AE52CF">
        <w:rPr>
          <w:rFonts w:ascii="TH SarabunPSK" w:hAnsi="TH SarabunPSK" w:cs="TH SarabunPSK"/>
          <w:sz w:val="32"/>
          <w:szCs w:val="32"/>
          <w:lang w:val="en-GB"/>
        </w:rPr>
        <w:t xml:space="preserve"> Friday,</w:t>
      </w:r>
      <w:r w:rsidRPr="00AE52CF">
        <w:rPr>
          <w:rFonts w:ascii="TH SarabunPSK" w:hAnsi="TH SarabunPSK" w:cs="TH SarabunPSK"/>
          <w:sz w:val="32"/>
          <w:szCs w:val="32"/>
          <w:lang w:val="en-GB"/>
        </w:rPr>
        <w:t xml:space="preserve"> </w:t>
      </w:r>
      <w:r w:rsidR="00613CD6" w:rsidRPr="00AE52CF">
        <w:rPr>
          <w:rFonts w:ascii="TH SarabunPSK" w:hAnsi="TH SarabunPSK" w:cs="TH SarabunPSK"/>
          <w:sz w:val="32"/>
          <w:szCs w:val="32"/>
          <w:lang w:val="en-GB"/>
        </w:rPr>
        <w:t>1</w:t>
      </w:r>
      <w:r w:rsidRPr="00AE52CF">
        <w:rPr>
          <w:rFonts w:ascii="TH SarabunPSK" w:hAnsi="TH SarabunPSK" w:cs="TH SarabunPSK"/>
          <w:sz w:val="32"/>
          <w:szCs w:val="32"/>
          <w:lang w:val="en-GB"/>
        </w:rPr>
        <w:t>7</w:t>
      </w:r>
      <w:r w:rsidRPr="00AE52CF">
        <w:rPr>
          <w:rFonts w:ascii="TH SarabunPSK" w:hAnsi="TH SarabunPSK" w:cs="TH SarabunPSK"/>
          <w:sz w:val="32"/>
          <w:szCs w:val="32"/>
          <w:vertAlign w:val="superscript"/>
          <w:lang w:val="en-GB"/>
        </w:rPr>
        <w:t>th</w:t>
      </w:r>
      <w:r w:rsidR="00613CD6" w:rsidRPr="00AE52CF">
        <w:rPr>
          <w:rFonts w:ascii="TH SarabunPSK" w:hAnsi="TH SarabunPSK" w:cs="TH SarabunPSK"/>
          <w:sz w:val="32"/>
          <w:szCs w:val="32"/>
          <w:lang w:val="en-GB"/>
        </w:rPr>
        <w:t xml:space="preserve"> </w:t>
      </w:r>
      <w:r w:rsidRPr="00AE52CF">
        <w:rPr>
          <w:rFonts w:ascii="TH SarabunPSK" w:hAnsi="TH SarabunPSK" w:cs="TH SarabunPSK"/>
          <w:sz w:val="32"/>
          <w:szCs w:val="32"/>
          <w:lang w:val="en-GB"/>
        </w:rPr>
        <w:t>Ju</w:t>
      </w:r>
      <w:r w:rsidR="00613CD6" w:rsidRPr="00AE52CF">
        <w:rPr>
          <w:rFonts w:ascii="TH SarabunPSK" w:hAnsi="TH SarabunPSK" w:cs="TH SarabunPSK"/>
          <w:sz w:val="32"/>
          <w:szCs w:val="32"/>
          <w:lang w:val="en-GB"/>
        </w:rPr>
        <w:t>ly</w:t>
      </w:r>
      <w:r w:rsidRPr="00AE52CF">
        <w:rPr>
          <w:rFonts w:ascii="TH SarabunPSK" w:hAnsi="TH SarabunPSK" w:cs="TH SarabunPSK"/>
          <w:sz w:val="32"/>
          <w:szCs w:val="32"/>
          <w:lang w:val="en-GB"/>
        </w:rPr>
        <w:t xml:space="preserve"> 202</w:t>
      </w:r>
      <w:r w:rsidR="000B5BE4" w:rsidRPr="00AE52CF">
        <w:rPr>
          <w:rFonts w:ascii="TH SarabunPSK" w:hAnsi="TH SarabunPSK" w:cs="TH SarabunPSK"/>
          <w:sz w:val="32"/>
          <w:szCs w:val="32"/>
          <w:lang w:val="en-GB"/>
        </w:rPr>
        <w:t>6</w:t>
      </w:r>
      <w:r w:rsidRPr="00AE52CF">
        <w:rPr>
          <w:rFonts w:ascii="TH SarabunPSK" w:hAnsi="TH SarabunPSK" w:cs="TH SarabunPSK"/>
          <w:sz w:val="32"/>
          <w:szCs w:val="32"/>
          <w:lang w:val="en-GB"/>
        </w:rPr>
        <w:t>, 1</w:t>
      </w:r>
      <w:r w:rsidR="009B20C1" w:rsidRPr="00AE52CF">
        <w:rPr>
          <w:rFonts w:ascii="TH SarabunPSK" w:hAnsi="TH SarabunPSK" w:cs="TH SarabunPSK"/>
          <w:sz w:val="32"/>
          <w:szCs w:val="32"/>
          <w:lang w:val="en-GB"/>
        </w:rPr>
        <w:t>5</w:t>
      </w:r>
      <w:r w:rsidRPr="00AE52CF">
        <w:rPr>
          <w:rFonts w:ascii="TH SarabunPSK" w:hAnsi="TH SarabunPSK" w:cs="TH SarabunPSK"/>
          <w:sz w:val="32"/>
          <w:szCs w:val="32"/>
          <w:lang w:val="en-GB"/>
        </w:rPr>
        <w:t xml:space="preserve">:00 </w:t>
      </w:r>
      <w:r w:rsidR="000B5BE4" w:rsidRPr="00AE52CF">
        <w:rPr>
          <w:rFonts w:ascii="TH SarabunPSK" w:hAnsi="TH SarabunPSK" w:cs="TH SarabunPSK"/>
          <w:sz w:val="32"/>
          <w:szCs w:val="32"/>
          <w:lang w:val="en-GB"/>
        </w:rPr>
        <w:t>-</w:t>
      </w:r>
      <w:r w:rsidRPr="00AE52CF">
        <w:rPr>
          <w:rFonts w:ascii="TH SarabunPSK" w:hAnsi="TH SarabunPSK" w:cs="TH SarabunPSK"/>
          <w:sz w:val="32"/>
          <w:szCs w:val="32"/>
          <w:lang w:val="en-GB"/>
        </w:rPr>
        <w:t xml:space="preserve"> 1</w:t>
      </w:r>
      <w:r w:rsidR="009B20C1" w:rsidRPr="00AE52CF">
        <w:rPr>
          <w:rFonts w:ascii="TH SarabunPSK" w:hAnsi="TH SarabunPSK" w:cs="TH SarabunPSK"/>
          <w:sz w:val="32"/>
          <w:szCs w:val="32"/>
          <w:lang w:val="en-GB"/>
        </w:rPr>
        <w:t>6</w:t>
      </w:r>
      <w:r w:rsidRPr="00AE52CF">
        <w:rPr>
          <w:rFonts w:ascii="TH SarabunPSK" w:hAnsi="TH SarabunPSK" w:cs="TH SarabunPSK"/>
          <w:sz w:val="32"/>
          <w:szCs w:val="32"/>
          <w:lang w:val="en-GB"/>
        </w:rPr>
        <w:t>:00 hrs</w:t>
      </w:r>
      <w:r w:rsidR="00967325" w:rsidRPr="00AE52CF">
        <w:rPr>
          <w:rFonts w:ascii="TH SarabunPSK" w:hAnsi="TH SarabunPSK" w:cs="TH SarabunPSK"/>
          <w:sz w:val="32"/>
          <w:szCs w:val="32"/>
          <w:lang w:val="en-GB"/>
        </w:rPr>
        <w:t>.</w:t>
      </w:r>
    </w:p>
    <w:p w14:paraId="4ACC580B" w14:textId="51F62CE0" w:rsidR="00996D76" w:rsidRPr="00AE52CF" w:rsidRDefault="00967325" w:rsidP="00996D76">
      <w:pPr>
        <w:numPr>
          <w:ilvl w:val="0"/>
          <w:numId w:val="17"/>
        </w:numPr>
        <w:spacing w:after="0" w:line="240" w:lineRule="auto"/>
        <w:rPr>
          <w:rFonts w:ascii="TH SarabunPSK" w:hAnsi="TH SarabunPSK" w:cs="TH SarabunPSK"/>
          <w:sz w:val="32"/>
          <w:szCs w:val="32"/>
          <w:lang w:val="en-GB"/>
        </w:rPr>
      </w:pPr>
      <w:r w:rsidRPr="00AE52CF">
        <w:rPr>
          <w:rFonts w:ascii="TH SarabunPSK" w:hAnsi="TH SarabunPSK" w:cs="TH SarabunPSK"/>
          <w:sz w:val="32"/>
          <w:szCs w:val="32"/>
          <w:lang w:val="en-GB"/>
        </w:rPr>
        <w:t>Opening</w:t>
      </w:r>
      <w:r w:rsidR="00996D76" w:rsidRPr="00AE52CF">
        <w:rPr>
          <w:rFonts w:ascii="TH SarabunPSK" w:hAnsi="TH SarabunPSK" w:cs="TH SarabunPSK"/>
          <w:sz w:val="32"/>
          <w:szCs w:val="32"/>
          <w:lang w:val="en-GB"/>
        </w:rPr>
        <w:t xml:space="preserve"> Hours:</w:t>
      </w:r>
    </w:p>
    <w:p w14:paraId="1C5A89F9" w14:textId="147C1843" w:rsidR="00996D76" w:rsidRPr="00AE52CF" w:rsidRDefault="00967325" w:rsidP="00996D76">
      <w:pPr>
        <w:numPr>
          <w:ilvl w:val="1"/>
          <w:numId w:val="17"/>
        </w:numPr>
        <w:spacing w:after="0" w:line="240" w:lineRule="auto"/>
        <w:rPr>
          <w:rFonts w:ascii="TH SarabunPSK" w:hAnsi="TH SarabunPSK" w:cs="TH SarabunPSK"/>
          <w:sz w:val="32"/>
          <w:szCs w:val="32"/>
          <w:lang w:val="en-GB"/>
        </w:rPr>
      </w:pPr>
      <w:r w:rsidRPr="00AE52CF">
        <w:rPr>
          <w:rFonts w:ascii="TH SarabunPSK" w:hAnsi="TH SarabunPSK" w:cs="TH SarabunPSK"/>
          <w:sz w:val="32"/>
          <w:szCs w:val="32"/>
          <w:lang w:val="en-GB"/>
        </w:rPr>
        <w:t xml:space="preserve">Friday, </w:t>
      </w:r>
      <w:r w:rsidR="009B20C1" w:rsidRPr="00AE52CF">
        <w:rPr>
          <w:rFonts w:ascii="TH SarabunPSK" w:hAnsi="TH SarabunPSK" w:cs="TH SarabunPSK"/>
          <w:sz w:val="32"/>
          <w:szCs w:val="32"/>
          <w:lang w:val="en-GB"/>
        </w:rPr>
        <w:t>1</w:t>
      </w:r>
      <w:r w:rsidR="00996D76" w:rsidRPr="00AE52CF">
        <w:rPr>
          <w:rFonts w:ascii="TH SarabunPSK" w:hAnsi="TH SarabunPSK" w:cs="TH SarabunPSK"/>
          <w:sz w:val="32"/>
          <w:szCs w:val="32"/>
          <w:lang w:val="en-GB"/>
        </w:rPr>
        <w:t>7</w:t>
      </w:r>
      <w:r w:rsidR="00996D76" w:rsidRPr="00AE52CF">
        <w:rPr>
          <w:rFonts w:ascii="TH SarabunPSK" w:hAnsi="TH SarabunPSK" w:cs="TH SarabunPSK"/>
          <w:sz w:val="32"/>
          <w:szCs w:val="32"/>
          <w:vertAlign w:val="superscript"/>
          <w:lang w:val="en-GB"/>
        </w:rPr>
        <w:t>th</w:t>
      </w:r>
      <w:r w:rsidR="009B20C1" w:rsidRPr="00AE52CF">
        <w:rPr>
          <w:rFonts w:ascii="TH SarabunPSK" w:hAnsi="TH SarabunPSK" w:cs="TH SarabunPSK"/>
          <w:sz w:val="32"/>
          <w:szCs w:val="32"/>
          <w:lang w:val="en-GB"/>
        </w:rPr>
        <w:t xml:space="preserve"> </w:t>
      </w:r>
      <w:r w:rsidR="00996D76" w:rsidRPr="00AE52CF">
        <w:rPr>
          <w:rFonts w:ascii="TH SarabunPSK" w:hAnsi="TH SarabunPSK" w:cs="TH SarabunPSK"/>
          <w:sz w:val="32"/>
          <w:szCs w:val="32"/>
          <w:lang w:val="en-GB"/>
        </w:rPr>
        <w:t>Ju</w:t>
      </w:r>
      <w:r w:rsidR="009B20C1" w:rsidRPr="00AE52CF">
        <w:rPr>
          <w:rFonts w:ascii="TH SarabunPSK" w:hAnsi="TH SarabunPSK" w:cs="TH SarabunPSK"/>
          <w:sz w:val="32"/>
          <w:szCs w:val="32"/>
          <w:lang w:val="en-GB"/>
        </w:rPr>
        <w:t>ly</w:t>
      </w:r>
      <w:r w:rsidR="00996D76" w:rsidRPr="00AE52CF">
        <w:rPr>
          <w:rFonts w:ascii="TH SarabunPSK" w:hAnsi="TH SarabunPSK" w:cs="TH SarabunPSK"/>
          <w:sz w:val="32"/>
          <w:szCs w:val="32"/>
          <w:lang w:val="en-GB"/>
        </w:rPr>
        <w:t>: 1</w:t>
      </w:r>
      <w:r w:rsidR="0014349A" w:rsidRPr="00AE52CF">
        <w:rPr>
          <w:rFonts w:ascii="TH SarabunPSK" w:hAnsi="TH SarabunPSK" w:cs="TH SarabunPSK"/>
          <w:sz w:val="32"/>
          <w:szCs w:val="32"/>
          <w:lang w:val="en-GB"/>
        </w:rPr>
        <w:t>3</w:t>
      </w:r>
      <w:r w:rsidR="00996D76" w:rsidRPr="00AE52CF">
        <w:rPr>
          <w:rFonts w:ascii="TH SarabunPSK" w:hAnsi="TH SarabunPSK" w:cs="TH SarabunPSK"/>
          <w:sz w:val="32"/>
          <w:szCs w:val="32"/>
          <w:lang w:val="en-GB"/>
        </w:rPr>
        <w:t>:00 - 20:00</w:t>
      </w:r>
      <w:r w:rsidRPr="00AE52CF">
        <w:rPr>
          <w:rFonts w:ascii="TH SarabunPSK" w:hAnsi="TH SarabunPSK" w:cs="TH SarabunPSK"/>
          <w:sz w:val="32"/>
          <w:szCs w:val="32"/>
          <w:lang w:val="en-GB"/>
        </w:rPr>
        <w:t xml:space="preserve"> hrs.</w:t>
      </w:r>
      <w:r w:rsidR="0014349A" w:rsidRPr="00AE52CF">
        <w:rPr>
          <w:rFonts w:ascii="TH SarabunPSK" w:hAnsi="TH SarabunPSK" w:cs="TH SarabunPSK"/>
          <w:sz w:val="32"/>
          <w:szCs w:val="32"/>
          <w:lang w:val="en-GB"/>
        </w:rPr>
        <w:t xml:space="preserve"> </w:t>
      </w:r>
      <w:r w:rsidR="00A560C2" w:rsidRPr="00AE52CF">
        <w:rPr>
          <w:rFonts w:ascii="TH SarabunPSK" w:hAnsi="TH SarabunPSK" w:cs="TH SarabunPSK"/>
          <w:i/>
          <w:iCs/>
          <w:sz w:val="32"/>
          <w:szCs w:val="32"/>
          <w:lang w:val="en-GB"/>
        </w:rPr>
        <w:t>(</w:t>
      </w:r>
      <w:r w:rsidR="0014349A" w:rsidRPr="00AE52CF">
        <w:rPr>
          <w:rFonts w:ascii="TH SarabunPSK" w:hAnsi="TH SarabunPSK" w:cs="TH SarabunPSK"/>
          <w:i/>
          <w:iCs/>
          <w:sz w:val="32"/>
          <w:szCs w:val="32"/>
          <w:lang w:val="en-GB"/>
        </w:rPr>
        <w:t>Official opening ceremony</w:t>
      </w:r>
      <w:r w:rsidR="00A560C2" w:rsidRPr="00AE52CF">
        <w:rPr>
          <w:rFonts w:ascii="TH SarabunPSK" w:hAnsi="TH SarabunPSK" w:cs="TH SarabunPSK"/>
          <w:i/>
          <w:iCs/>
          <w:sz w:val="32"/>
          <w:szCs w:val="32"/>
          <w:lang w:val="en-GB"/>
        </w:rPr>
        <w:t xml:space="preserve"> starts at</w:t>
      </w:r>
      <w:r w:rsidR="0014349A" w:rsidRPr="00AE52CF">
        <w:rPr>
          <w:rFonts w:ascii="TH SarabunPSK" w:hAnsi="TH SarabunPSK" w:cs="TH SarabunPSK"/>
          <w:i/>
          <w:iCs/>
          <w:sz w:val="32"/>
          <w:szCs w:val="32"/>
          <w:lang w:val="en-GB"/>
        </w:rPr>
        <w:t xml:space="preserve"> 15.00</w:t>
      </w:r>
      <w:r w:rsidR="00A560C2" w:rsidRPr="00AE52CF">
        <w:rPr>
          <w:rFonts w:ascii="TH SarabunPSK" w:hAnsi="TH SarabunPSK" w:cs="TH SarabunPSK"/>
          <w:i/>
          <w:iCs/>
          <w:sz w:val="32"/>
          <w:szCs w:val="32"/>
          <w:lang w:val="en-GB"/>
        </w:rPr>
        <w:t xml:space="preserve"> hrs.)</w:t>
      </w:r>
    </w:p>
    <w:p w14:paraId="10E4B2CC" w14:textId="30C87E12" w:rsidR="000B5BE4" w:rsidRPr="00AE52CF" w:rsidRDefault="00967325" w:rsidP="00996D76">
      <w:pPr>
        <w:numPr>
          <w:ilvl w:val="1"/>
          <w:numId w:val="17"/>
        </w:numPr>
        <w:spacing w:after="0" w:line="240" w:lineRule="auto"/>
        <w:rPr>
          <w:rFonts w:ascii="TH SarabunPSK" w:hAnsi="TH SarabunPSK" w:cs="TH SarabunPSK"/>
          <w:sz w:val="32"/>
          <w:szCs w:val="32"/>
          <w:lang w:val="en-GB"/>
        </w:rPr>
      </w:pPr>
      <w:r w:rsidRPr="00AE52CF">
        <w:rPr>
          <w:rFonts w:ascii="TH SarabunPSK" w:hAnsi="TH SarabunPSK" w:cs="TH SarabunPSK"/>
          <w:sz w:val="32"/>
          <w:szCs w:val="32"/>
          <w:lang w:val="en-GB"/>
        </w:rPr>
        <w:t xml:space="preserve">Saturday, </w:t>
      </w:r>
      <w:r w:rsidR="000B5BE4" w:rsidRPr="00AE52CF">
        <w:rPr>
          <w:rFonts w:ascii="TH SarabunPSK" w:hAnsi="TH SarabunPSK" w:cs="TH SarabunPSK"/>
          <w:sz w:val="32"/>
          <w:szCs w:val="32"/>
          <w:lang w:val="en-GB"/>
        </w:rPr>
        <w:t>1</w:t>
      </w:r>
      <w:r w:rsidR="00996D76" w:rsidRPr="00AE52CF">
        <w:rPr>
          <w:rFonts w:ascii="TH SarabunPSK" w:hAnsi="TH SarabunPSK" w:cs="TH SarabunPSK"/>
          <w:sz w:val="32"/>
          <w:szCs w:val="32"/>
          <w:lang w:val="en-GB"/>
        </w:rPr>
        <w:t>8</w:t>
      </w:r>
      <w:r w:rsidR="00996D76" w:rsidRPr="00AE52CF">
        <w:rPr>
          <w:rFonts w:ascii="TH SarabunPSK" w:hAnsi="TH SarabunPSK" w:cs="TH SarabunPSK"/>
          <w:sz w:val="32"/>
          <w:szCs w:val="32"/>
          <w:vertAlign w:val="superscript"/>
          <w:lang w:val="en-GB"/>
        </w:rPr>
        <w:t>th</w:t>
      </w:r>
      <w:r w:rsidR="000B5BE4" w:rsidRPr="00AE52CF">
        <w:rPr>
          <w:rFonts w:ascii="TH SarabunPSK" w:hAnsi="TH SarabunPSK" w:cs="TH SarabunPSK"/>
          <w:sz w:val="32"/>
          <w:szCs w:val="32"/>
          <w:lang w:val="en-GB"/>
        </w:rPr>
        <w:t xml:space="preserve"> July: 10:00 - 20:00 hrs.</w:t>
      </w:r>
    </w:p>
    <w:p w14:paraId="586BCA94" w14:textId="60668DBF" w:rsidR="00996D76" w:rsidRPr="00AE52CF" w:rsidRDefault="00967325" w:rsidP="00996D76">
      <w:pPr>
        <w:numPr>
          <w:ilvl w:val="1"/>
          <w:numId w:val="17"/>
        </w:numPr>
        <w:spacing w:after="0" w:line="240" w:lineRule="auto"/>
        <w:rPr>
          <w:rFonts w:ascii="TH SarabunPSK" w:hAnsi="TH SarabunPSK" w:cs="TH SarabunPSK"/>
          <w:sz w:val="32"/>
          <w:szCs w:val="32"/>
          <w:lang w:val="en-GB"/>
        </w:rPr>
      </w:pPr>
      <w:r w:rsidRPr="00AE52CF">
        <w:rPr>
          <w:rFonts w:ascii="TH SarabunPSK" w:hAnsi="TH SarabunPSK" w:cs="TH SarabunPSK"/>
          <w:sz w:val="32"/>
          <w:szCs w:val="32"/>
          <w:lang w:val="en-GB"/>
        </w:rPr>
        <w:t xml:space="preserve">Sunday, </w:t>
      </w:r>
      <w:r w:rsidR="000B5BE4" w:rsidRPr="00AE52CF">
        <w:rPr>
          <w:rFonts w:ascii="TH SarabunPSK" w:hAnsi="TH SarabunPSK" w:cs="TH SarabunPSK"/>
          <w:sz w:val="32"/>
          <w:szCs w:val="32"/>
          <w:lang w:val="en-GB"/>
        </w:rPr>
        <w:t>1</w:t>
      </w:r>
      <w:r w:rsidR="00996D76" w:rsidRPr="00AE52CF">
        <w:rPr>
          <w:rFonts w:ascii="TH SarabunPSK" w:hAnsi="TH SarabunPSK" w:cs="TH SarabunPSK"/>
          <w:sz w:val="32"/>
          <w:szCs w:val="32"/>
          <w:lang w:val="en-GB"/>
        </w:rPr>
        <w:t>9</w:t>
      </w:r>
      <w:r w:rsidR="00996D76" w:rsidRPr="00AE52CF">
        <w:rPr>
          <w:rFonts w:ascii="TH SarabunPSK" w:hAnsi="TH SarabunPSK" w:cs="TH SarabunPSK"/>
          <w:sz w:val="32"/>
          <w:szCs w:val="32"/>
          <w:vertAlign w:val="superscript"/>
          <w:lang w:val="en-GB"/>
        </w:rPr>
        <w:t>th</w:t>
      </w:r>
      <w:r w:rsidR="000B5BE4" w:rsidRPr="00AE52CF">
        <w:rPr>
          <w:rFonts w:ascii="TH SarabunPSK" w:hAnsi="TH SarabunPSK" w:cs="TH SarabunPSK"/>
          <w:sz w:val="32"/>
          <w:szCs w:val="32"/>
          <w:lang w:val="en-GB"/>
        </w:rPr>
        <w:t xml:space="preserve"> </w:t>
      </w:r>
      <w:r w:rsidR="00996D76" w:rsidRPr="00AE52CF">
        <w:rPr>
          <w:rFonts w:ascii="TH SarabunPSK" w:hAnsi="TH SarabunPSK" w:cs="TH SarabunPSK"/>
          <w:sz w:val="32"/>
          <w:szCs w:val="32"/>
          <w:lang w:val="en-GB"/>
        </w:rPr>
        <w:t>Ju</w:t>
      </w:r>
      <w:r w:rsidR="000B5BE4" w:rsidRPr="00AE52CF">
        <w:rPr>
          <w:rFonts w:ascii="TH SarabunPSK" w:hAnsi="TH SarabunPSK" w:cs="TH SarabunPSK"/>
          <w:sz w:val="32"/>
          <w:szCs w:val="32"/>
          <w:lang w:val="en-GB"/>
        </w:rPr>
        <w:t>ly</w:t>
      </w:r>
      <w:r w:rsidR="00996D76" w:rsidRPr="00AE52CF">
        <w:rPr>
          <w:rFonts w:ascii="TH SarabunPSK" w:hAnsi="TH SarabunPSK" w:cs="TH SarabunPSK"/>
          <w:sz w:val="32"/>
          <w:szCs w:val="32"/>
          <w:lang w:val="en-GB"/>
        </w:rPr>
        <w:t>: 1</w:t>
      </w:r>
      <w:r w:rsidR="000B5BE4" w:rsidRPr="00AE52CF">
        <w:rPr>
          <w:rFonts w:ascii="TH SarabunPSK" w:hAnsi="TH SarabunPSK" w:cs="TH SarabunPSK"/>
          <w:sz w:val="32"/>
          <w:szCs w:val="32"/>
          <w:lang w:val="en-GB"/>
        </w:rPr>
        <w:t>0</w:t>
      </w:r>
      <w:r w:rsidR="00996D76" w:rsidRPr="00AE52CF">
        <w:rPr>
          <w:rFonts w:ascii="TH SarabunPSK" w:hAnsi="TH SarabunPSK" w:cs="TH SarabunPSK"/>
          <w:sz w:val="32"/>
          <w:szCs w:val="32"/>
          <w:lang w:val="en-GB"/>
        </w:rPr>
        <w:t>:00 - 18:00</w:t>
      </w:r>
      <w:r w:rsidRPr="00AE52CF">
        <w:rPr>
          <w:rFonts w:ascii="TH SarabunPSK" w:hAnsi="TH SarabunPSK" w:cs="TH SarabunPSK"/>
          <w:sz w:val="32"/>
          <w:szCs w:val="32"/>
          <w:lang w:val="en-GB"/>
        </w:rPr>
        <w:t xml:space="preserve"> hrs.</w:t>
      </w:r>
    </w:p>
    <w:p w14:paraId="237C1232" w14:textId="05A6C972" w:rsidR="00F07C6C" w:rsidRPr="00AE52CF" w:rsidRDefault="00996D76" w:rsidP="00F911A9">
      <w:pPr>
        <w:numPr>
          <w:ilvl w:val="0"/>
          <w:numId w:val="17"/>
        </w:numPr>
        <w:rPr>
          <w:rFonts w:ascii="TH SarabunPSK" w:hAnsi="TH SarabunPSK" w:cs="TH SarabunPSK"/>
          <w:sz w:val="32"/>
          <w:szCs w:val="32"/>
          <w:lang w:val="en-GB"/>
        </w:rPr>
      </w:pPr>
      <w:r w:rsidRPr="00AE52CF">
        <w:rPr>
          <w:rFonts w:ascii="TH SarabunPSK" w:hAnsi="TH SarabunPSK" w:cs="TH SarabunPSK"/>
          <w:sz w:val="32"/>
          <w:szCs w:val="32"/>
          <w:lang w:val="en-GB"/>
        </w:rPr>
        <w:t xml:space="preserve">Venue: </w:t>
      </w:r>
      <w:r w:rsidR="00F911A9" w:rsidRPr="00AE52CF">
        <w:rPr>
          <w:rFonts w:ascii="TH SarabunPSK" w:hAnsi="TH SarabunPSK" w:cs="TH SarabunPSK"/>
          <w:sz w:val="32"/>
          <w:szCs w:val="32"/>
          <w:lang w:val="en-GB"/>
        </w:rPr>
        <w:t xml:space="preserve">Potters Fields Park </w:t>
      </w:r>
      <w:r w:rsidR="00F911A9" w:rsidRPr="00AE52CF">
        <w:rPr>
          <w:rFonts w:ascii="TH SarabunPSK" w:hAnsi="TH SarabunPSK" w:cs="TH SarabunPSK"/>
          <w:sz w:val="32"/>
          <w:szCs w:val="32"/>
          <w:cs/>
          <w:lang w:val="en-GB"/>
        </w:rPr>
        <w:t>(</w:t>
      </w:r>
      <w:bookmarkStart w:id="1" w:name="_Hlk218857476"/>
      <w:r w:rsidR="00F911A9" w:rsidRPr="00AE52CF">
        <w:rPr>
          <w:rFonts w:ascii="TH SarabunPSK" w:hAnsi="TH SarabunPSK" w:cs="TH SarabunPSK"/>
          <w:sz w:val="32"/>
          <w:szCs w:val="32"/>
          <w:lang w:val="en-GB"/>
        </w:rPr>
        <w:t>Tooley St, London SE1 2UD</w:t>
      </w:r>
      <w:bookmarkEnd w:id="1"/>
      <w:r w:rsidR="00F911A9" w:rsidRPr="00AE52CF">
        <w:rPr>
          <w:rFonts w:ascii="TH SarabunPSK" w:hAnsi="TH SarabunPSK" w:cs="TH SarabunPSK"/>
          <w:sz w:val="32"/>
          <w:szCs w:val="32"/>
          <w:lang w:val="en-GB"/>
        </w:rPr>
        <w:t>)</w:t>
      </w:r>
    </w:p>
    <w:p w14:paraId="33518CAF" w14:textId="77777777" w:rsidR="00C45ACA" w:rsidRPr="00AE52CF" w:rsidRDefault="00C45ACA" w:rsidP="00C45ACA">
      <w:pPr>
        <w:ind w:left="720"/>
        <w:rPr>
          <w:rFonts w:ascii="TH SarabunPSK" w:hAnsi="TH SarabunPSK" w:cs="TH SarabunPSK"/>
          <w:sz w:val="32"/>
          <w:szCs w:val="32"/>
          <w:lang w:val="en-GB"/>
        </w:rPr>
      </w:pPr>
    </w:p>
    <w:p w14:paraId="652BDD1E" w14:textId="77777777" w:rsidR="00996D76" w:rsidRPr="00AE52CF" w:rsidRDefault="00996D76" w:rsidP="00AE52CF">
      <w:pPr>
        <w:spacing w:after="0" w:line="380" w:lineRule="exact"/>
        <w:rPr>
          <w:rFonts w:ascii="TH SarabunPSK" w:hAnsi="TH SarabunPSK" w:cs="TH SarabunPSK"/>
          <w:b/>
          <w:bCs/>
          <w:sz w:val="32"/>
          <w:szCs w:val="32"/>
          <w:u w:val="single"/>
          <w:lang w:val="en-GB"/>
        </w:rPr>
      </w:pPr>
      <w:r w:rsidRPr="00AE52CF">
        <w:rPr>
          <w:rFonts w:ascii="TH SarabunPSK" w:hAnsi="TH SarabunPSK" w:cs="TH SarabunPSK"/>
          <w:b/>
          <w:bCs/>
          <w:sz w:val="32"/>
          <w:szCs w:val="32"/>
          <w:u w:val="single"/>
          <w:lang w:val="en-GB"/>
        </w:rPr>
        <w:lastRenderedPageBreak/>
        <w:t>Benefits of Participation</w:t>
      </w:r>
    </w:p>
    <w:p w14:paraId="3683F3CC" w14:textId="2016F42E" w:rsidR="00A77341" w:rsidRPr="00AE52CF" w:rsidRDefault="00A77341" w:rsidP="00AE52CF">
      <w:pPr>
        <w:numPr>
          <w:ilvl w:val="0"/>
          <w:numId w:val="18"/>
        </w:numPr>
        <w:spacing w:after="0" w:line="380" w:lineRule="exact"/>
        <w:rPr>
          <w:rFonts w:ascii="TH SarabunPSK" w:hAnsi="TH SarabunPSK" w:cs="TH SarabunPSK"/>
          <w:sz w:val="32"/>
          <w:szCs w:val="32"/>
          <w:lang w:val="en-GB"/>
        </w:rPr>
      </w:pPr>
      <w:r w:rsidRPr="00AE52CF">
        <w:rPr>
          <w:rFonts w:ascii="TH SarabunPSK" w:hAnsi="TH SarabunPSK" w:cs="TH SarabunPSK"/>
          <w:b/>
          <w:bCs/>
          <w:sz w:val="32"/>
          <w:szCs w:val="32"/>
          <w:lang w:val="en-GB"/>
        </w:rPr>
        <w:t>Outstanding Exposure</w:t>
      </w:r>
      <w:r w:rsidRPr="00AE52CF">
        <w:rPr>
          <w:rFonts w:ascii="TH SarabunPSK" w:hAnsi="TH SarabunPSK" w:cs="TH SarabunPSK"/>
          <w:sz w:val="32"/>
          <w:szCs w:val="32"/>
          <w:lang w:val="en-GB"/>
        </w:rPr>
        <w:t xml:space="preserve">: Thailand Showcase 2026 will be held at Potters Fields Park, </w:t>
      </w:r>
      <w:r w:rsidRPr="00AE52CF">
        <w:rPr>
          <w:rFonts w:ascii="TH SarabunPSK" w:hAnsi="TH SarabunPSK" w:cs="TH SarabunPSK"/>
          <w:sz w:val="32"/>
          <w:szCs w:val="32"/>
          <w:lang w:val="en-GB"/>
        </w:rPr>
        <w:br/>
        <w:t xml:space="preserve">an iconic riverside park along the River Thames with direct views of Tower Bridge. </w:t>
      </w:r>
      <w:r w:rsidRPr="00AE52CF">
        <w:rPr>
          <w:rFonts w:ascii="TH SarabunPSK" w:hAnsi="TH SarabunPSK" w:cs="TH SarabunPSK"/>
          <w:sz w:val="32"/>
          <w:szCs w:val="32"/>
          <w:lang w:val="en-GB"/>
        </w:rPr>
        <w:br/>
        <w:t>This prime London location attracts no fewer than 20,000 passersby per day, including both UK residents and international tourists. Combined with an estimated media outreach of over 10 million people, participating vendors will benefit from exceptional visibility and brand exposure to a diverse and high-traffic audience.</w:t>
      </w:r>
    </w:p>
    <w:p w14:paraId="5AF03E35" w14:textId="2A3BE962" w:rsidR="00996D76" w:rsidRPr="00AE52CF" w:rsidRDefault="00996D76" w:rsidP="00AE52CF">
      <w:pPr>
        <w:numPr>
          <w:ilvl w:val="0"/>
          <w:numId w:val="18"/>
        </w:numPr>
        <w:spacing w:after="0" w:line="380" w:lineRule="exact"/>
        <w:rPr>
          <w:rFonts w:ascii="TH SarabunPSK" w:hAnsi="TH SarabunPSK" w:cs="TH SarabunPSK"/>
          <w:sz w:val="32"/>
          <w:szCs w:val="32"/>
          <w:lang w:val="en-GB"/>
        </w:rPr>
      </w:pPr>
      <w:r w:rsidRPr="00AE52CF">
        <w:rPr>
          <w:rFonts w:ascii="TH SarabunPSK" w:hAnsi="TH SarabunPSK" w:cs="TH SarabunPSK"/>
          <w:b/>
          <w:bCs/>
          <w:sz w:val="32"/>
          <w:szCs w:val="32"/>
          <w:lang w:val="en-GB"/>
        </w:rPr>
        <w:t>Community &amp; Networking</w:t>
      </w:r>
      <w:r w:rsidRPr="00AE52CF">
        <w:rPr>
          <w:rFonts w:ascii="TH SarabunPSK" w:hAnsi="TH SarabunPSK" w:cs="TH SarabunPSK"/>
          <w:sz w:val="32"/>
          <w:szCs w:val="32"/>
          <w:lang w:val="en-GB"/>
        </w:rPr>
        <w:t xml:space="preserve">: An opportunity to connect with other Thai businesses and potential </w:t>
      </w:r>
      <w:r w:rsidR="002B0BEC" w:rsidRPr="00AE52CF">
        <w:rPr>
          <w:rFonts w:ascii="TH SarabunPSK" w:hAnsi="TH SarabunPSK" w:cs="TH SarabunPSK"/>
          <w:sz w:val="32"/>
          <w:szCs w:val="32"/>
          <w:lang w:val="en-GB"/>
        </w:rPr>
        <w:t xml:space="preserve">partners and </w:t>
      </w:r>
      <w:r w:rsidRPr="00AE52CF">
        <w:rPr>
          <w:rFonts w:ascii="TH SarabunPSK" w:hAnsi="TH SarabunPSK" w:cs="TH SarabunPSK"/>
          <w:sz w:val="32"/>
          <w:szCs w:val="32"/>
          <w:lang w:val="en-GB"/>
        </w:rPr>
        <w:t>collaborators in the UK.</w:t>
      </w:r>
    </w:p>
    <w:p w14:paraId="0C501391" w14:textId="77777777" w:rsidR="00A77341" w:rsidRPr="00AE52CF" w:rsidRDefault="00A77341" w:rsidP="00AE52CF">
      <w:pPr>
        <w:spacing w:after="0" w:line="380" w:lineRule="exact"/>
        <w:ind w:left="720"/>
        <w:rPr>
          <w:rFonts w:ascii="TH SarabunPSK" w:hAnsi="TH SarabunPSK" w:cs="TH SarabunPSK"/>
          <w:sz w:val="32"/>
          <w:szCs w:val="32"/>
          <w:lang w:val="en-GB"/>
        </w:rPr>
      </w:pPr>
    </w:p>
    <w:p w14:paraId="4D8F5AFC" w14:textId="4719B320" w:rsidR="00996D76" w:rsidRPr="00AE52CF" w:rsidRDefault="00584254" w:rsidP="00AE52CF">
      <w:pPr>
        <w:spacing w:after="0" w:line="380" w:lineRule="exact"/>
        <w:rPr>
          <w:rFonts w:ascii="TH SarabunPSK" w:hAnsi="TH SarabunPSK" w:cs="TH SarabunPSK"/>
          <w:b/>
          <w:bCs/>
          <w:sz w:val="32"/>
          <w:szCs w:val="32"/>
          <w:u w:val="single"/>
          <w:lang w:val="en-GB"/>
        </w:rPr>
      </w:pPr>
      <w:r w:rsidRPr="00AE52CF">
        <w:rPr>
          <w:rFonts w:ascii="TH SarabunPSK" w:hAnsi="TH SarabunPSK" w:cs="TH SarabunPSK"/>
          <w:b/>
          <w:bCs/>
          <w:sz w:val="32"/>
          <w:szCs w:val="32"/>
          <w:u w:val="single"/>
          <w:lang w:val="en-GB"/>
        </w:rPr>
        <w:t xml:space="preserve">Food </w:t>
      </w:r>
      <w:r w:rsidR="00996D76" w:rsidRPr="00AE52CF">
        <w:rPr>
          <w:rFonts w:ascii="TH SarabunPSK" w:hAnsi="TH SarabunPSK" w:cs="TH SarabunPSK"/>
          <w:b/>
          <w:bCs/>
          <w:sz w:val="32"/>
          <w:szCs w:val="32"/>
          <w:u w:val="single"/>
          <w:lang w:val="en-GB"/>
        </w:rPr>
        <w:t>Vendor Participation Details</w:t>
      </w:r>
    </w:p>
    <w:bookmarkEnd w:id="0"/>
    <w:p w14:paraId="0FA24653" w14:textId="070822F9" w:rsidR="00996D76" w:rsidRPr="00AE52CF" w:rsidRDefault="00FC4801" w:rsidP="00AE52CF">
      <w:pPr>
        <w:spacing w:after="0" w:line="380" w:lineRule="exact"/>
        <w:rPr>
          <w:rFonts w:ascii="TH SarabunPSK" w:hAnsi="TH SarabunPSK" w:cs="TH SarabunPSK"/>
          <w:b/>
          <w:bCs/>
          <w:sz w:val="32"/>
          <w:szCs w:val="32"/>
          <w:lang w:val="en-GB"/>
        </w:rPr>
      </w:pPr>
      <w:r w:rsidRPr="00AE52CF">
        <w:rPr>
          <w:rFonts w:ascii="TH SarabunPSK" w:hAnsi="TH SarabunPSK" w:cs="TH SarabunPSK"/>
          <w:b/>
          <w:bCs/>
          <w:sz w:val="32"/>
          <w:szCs w:val="32"/>
          <w:lang w:val="en-GB"/>
        </w:rPr>
        <w:t xml:space="preserve">1. </w:t>
      </w:r>
      <w:r w:rsidR="00996D76" w:rsidRPr="00AE52CF">
        <w:rPr>
          <w:rFonts w:ascii="TH SarabunPSK" w:hAnsi="TH SarabunPSK" w:cs="TH SarabunPSK"/>
          <w:b/>
          <w:bCs/>
          <w:sz w:val="32"/>
          <w:szCs w:val="32"/>
          <w:lang w:val="en-GB"/>
        </w:rPr>
        <w:t>Facilities and Contributions</w:t>
      </w:r>
    </w:p>
    <w:p w14:paraId="5F708A49" w14:textId="39FAC347" w:rsidR="00996D76" w:rsidRPr="00AE52CF" w:rsidRDefault="00996D76" w:rsidP="00AE52CF">
      <w:pPr>
        <w:numPr>
          <w:ilvl w:val="0"/>
          <w:numId w:val="19"/>
        </w:numPr>
        <w:spacing w:after="0" w:line="380" w:lineRule="exact"/>
        <w:rPr>
          <w:rFonts w:ascii="TH SarabunPSK" w:hAnsi="TH SarabunPSK" w:cs="TH SarabunPSK"/>
          <w:sz w:val="32"/>
          <w:szCs w:val="32"/>
          <w:lang w:val="en-GB"/>
        </w:rPr>
      </w:pPr>
      <w:r w:rsidRPr="00AE52CF">
        <w:rPr>
          <w:rFonts w:ascii="TH SarabunPSK" w:hAnsi="TH SarabunPSK" w:cs="TH SarabunPSK"/>
          <w:sz w:val="32"/>
          <w:szCs w:val="32"/>
          <w:lang w:val="en-GB"/>
        </w:rPr>
        <w:t xml:space="preserve">Space Allocation: Each </w:t>
      </w:r>
      <w:r w:rsidR="00584254" w:rsidRPr="00AE52CF">
        <w:rPr>
          <w:rFonts w:ascii="TH SarabunPSK" w:hAnsi="TH SarabunPSK" w:cs="TH SarabunPSK"/>
          <w:sz w:val="32"/>
          <w:szCs w:val="32"/>
          <w:lang w:val="en-GB"/>
        </w:rPr>
        <w:t xml:space="preserve">food </w:t>
      </w:r>
      <w:r w:rsidRPr="00AE52CF">
        <w:rPr>
          <w:rFonts w:ascii="TH SarabunPSK" w:hAnsi="TH SarabunPSK" w:cs="TH SarabunPSK"/>
          <w:sz w:val="32"/>
          <w:szCs w:val="32"/>
          <w:lang w:val="en-GB"/>
        </w:rPr>
        <w:t>vendor will be provided with a 3m x 3m gazebo.</w:t>
      </w:r>
    </w:p>
    <w:p w14:paraId="7B75EBD5" w14:textId="58DB15AA" w:rsidR="00996D76" w:rsidRPr="00AE52CF" w:rsidRDefault="00996D76" w:rsidP="00AE52CF">
      <w:pPr>
        <w:numPr>
          <w:ilvl w:val="0"/>
          <w:numId w:val="19"/>
        </w:numPr>
        <w:spacing w:after="0" w:line="380" w:lineRule="exact"/>
        <w:rPr>
          <w:rFonts w:ascii="TH SarabunPSK" w:hAnsi="TH SarabunPSK" w:cs="TH SarabunPSK"/>
          <w:sz w:val="32"/>
          <w:szCs w:val="32"/>
          <w:lang w:val="en-GB"/>
        </w:rPr>
      </w:pPr>
      <w:r w:rsidRPr="00AE52CF">
        <w:rPr>
          <w:rFonts w:ascii="TH SarabunPSK" w:hAnsi="TH SarabunPSK" w:cs="TH SarabunPSK"/>
          <w:sz w:val="32"/>
          <w:szCs w:val="32"/>
          <w:lang w:val="en-GB"/>
        </w:rPr>
        <w:t>Cooking Equipment: Vendors must bring or arrange their own cooking equipment at an additional cost, which can be arranged through the event organi</w:t>
      </w:r>
      <w:r w:rsidR="00AE52CF" w:rsidRPr="00AE52CF">
        <w:rPr>
          <w:rFonts w:ascii="TH SarabunPSK" w:hAnsi="TH SarabunPSK" w:cs="TH SarabunPSK"/>
          <w:sz w:val="32"/>
          <w:szCs w:val="32"/>
          <w:lang w:val="en-GB"/>
        </w:rPr>
        <w:t>s</w:t>
      </w:r>
      <w:r w:rsidRPr="00AE52CF">
        <w:rPr>
          <w:rFonts w:ascii="TH SarabunPSK" w:hAnsi="TH SarabunPSK" w:cs="TH SarabunPSK"/>
          <w:sz w:val="32"/>
          <w:szCs w:val="32"/>
          <w:lang w:val="en-GB"/>
        </w:rPr>
        <w:t>er.</w:t>
      </w:r>
    </w:p>
    <w:p w14:paraId="6FE71DF1" w14:textId="70651952" w:rsidR="007E2DD8" w:rsidRPr="00AE52CF" w:rsidRDefault="00996D76" w:rsidP="00AE52CF">
      <w:pPr>
        <w:numPr>
          <w:ilvl w:val="0"/>
          <w:numId w:val="19"/>
        </w:numPr>
        <w:spacing w:after="0" w:line="380" w:lineRule="exact"/>
        <w:rPr>
          <w:rFonts w:ascii="TH SarabunPSK" w:hAnsi="TH SarabunPSK" w:cs="TH SarabunPSK"/>
          <w:sz w:val="32"/>
          <w:szCs w:val="32"/>
          <w:lang w:val="en-GB"/>
        </w:rPr>
      </w:pPr>
      <w:r w:rsidRPr="00AE52CF">
        <w:rPr>
          <w:rFonts w:ascii="TH SarabunPSK" w:hAnsi="TH SarabunPSK" w:cs="TH SarabunPSK"/>
          <w:sz w:val="32"/>
          <w:szCs w:val="32"/>
          <w:lang w:val="en-GB"/>
        </w:rPr>
        <w:t xml:space="preserve">Electricity Charge: A flat fee of </w:t>
      </w:r>
      <w:r w:rsidR="007E2DD8" w:rsidRPr="00AE52CF">
        <w:rPr>
          <w:rFonts w:ascii="TH SarabunPSK" w:hAnsi="TH SarabunPSK" w:cs="TH SarabunPSK"/>
          <w:sz w:val="32"/>
          <w:szCs w:val="32"/>
          <w:lang w:val="en-GB"/>
        </w:rPr>
        <w:t>£200 for up to 500watts</w:t>
      </w:r>
    </w:p>
    <w:p w14:paraId="6D04D6DD" w14:textId="6E2CF5E0" w:rsidR="00550100" w:rsidRPr="00AE52CF" w:rsidRDefault="00550100" w:rsidP="00AE52CF">
      <w:pPr>
        <w:spacing w:after="0" w:line="380" w:lineRule="exact"/>
        <w:ind w:left="720"/>
        <w:rPr>
          <w:rFonts w:ascii="TH SarabunPSK" w:hAnsi="TH SarabunPSK" w:cs="TH SarabunPSK"/>
          <w:sz w:val="32"/>
          <w:szCs w:val="32"/>
          <w:lang w:val="en-GB"/>
        </w:rPr>
      </w:pPr>
      <w:r w:rsidRPr="00AE52CF">
        <w:rPr>
          <w:rFonts w:ascii="TH SarabunPSK" w:hAnsi="TH SarabunPSK" w:cs="TH SarabunPSK"/>
          <w:sz w:val="32"/>
          <w:szCs w:val="32"/>
          <w:lang w:val="en-GB"/>
        </w:rPr>
        <w:t xml:space="preserve">                                           £400 for up to 3kw</w:t>
      </w:r>
    </w:p>
    <w:p w14:paraId="2829007C" w14:textId="29FC9A1D" w:rsidR="0009316D" w:rsidRPr="00AE52CF" w:rsidRDefault="007E2DD8" w:rsidP="00AE52CF">
      <w:pPr>
        <w:spacing w:after="0" w:line="380" w:lineRule="exact"/>
        <w:ind w:left="720"/>
        <w:rPr>
          <w:rFonts w:ascii="TH SarabunPSK" w:hAnsi="TH SarabunPSK" w:cs="TH SarabunPSK"/>
          <w:sz w:val="32"/>
          <w:szCs w:val="32"/>
          <w:lang w:val="en-GB"/>
        </w:rPr>
      </w:pPr>
      <w:r w:rsidRPr="00AE52CF">
        <w:rPr>
          <w:rFonts w:ascii="TH SarabunPSK" w:hAnsi="TH SarabunPSK" w:cs="TH SarabunPSK"/>
          <w:sz w:val="32"/>
          <w:szCs w:val="32"/>
          <w:lang w:val="en-GB"/>
        </w:rPr>
        <w:t xml:space="preserve">                                      </w:t>
      </w:r>
      <w:r w:rsidR="00550100" w:rsidRPr="00AE52CF">
        <w:rPr>
          <w:rFonts w:ascii="TH SarabunPSK" w:hAnsi="TH SarabunPSK" w:cs="TH SarabunPSK"/>
          <w:sz w:val="32"/>
          <w:szCs w:val="32"/>
          <w:lang w:val="en-GB"/>
        </w:rPr>
        <w:t xml:space="preserve">    </w:t>
      </w:r>
      <w:r w:rsidRPr="00AE52CF">
        <w:rPr>
          <w:rFonts w:ascii="TH SarabunPSK" w:hAnsi="TH SarabunPSK" w:cs="TH SarabunPSK"/>
          <w:sz w:val="32"/>
          <w:szCs w:val="32"/>
          <w:lang w:val="en-GB"/>
        </w:rPr>
        <w:t xml:space="preserve"> </w:t>
      </w:r>
      <w:r w:rsidR="00996D76" w:rsidRPr="00AE52CF">
        <w:rPr>
          <w:rFonts w:ascii="TH SarabunPSK" w:hAnsi="TH SarabunPSK" w:cs="TH SarabunPSK"/>
          <w:sz w:val="32"/>
          <w:szCs w:val="32"/>
          <w:lang w:val="en-GB"/>
        </w:rPr>
        <w:t>£500</w:t>
      </w:r>
      <w:r w:rsidR="0009316D" w:rsidRPr="00AE52CF">
        <w:rPr>
          <w:rFonts w:ascii="TH SarabunPSK" w:hAnsi="TH SarabunPSK" w:cs="TH SarabunPSK"/>
          <w:sz w:val="32"/>
          <w:szCs w:val="32"/>
          <w:lang w:val="en-GB"/>
        </w:rPr>
        <w:t xml:space="preserve"> for up to 6kw</w:t>
      </w:r>
    </w:p>
    <w:p w14:paraId="750F29BA" w14:textId="092C6E4E" w:rsidR="0009316D" w:rsidRPr="00AE52CF" w:rsidRDefault="0009316D" w:rsidP="00AE52CF">
      <w:pPr>
        <w:spacing w:after="0" w:line="380" w:lineRule="exact"/>
        <w:ind w:left="720"/>
        <w:rPr>
          <w:rFonts w:ascii="TH SarabunPSK" w:hAnsi="TH SarabunPSK" w:cs="TH SarabunPSK"/>
          <w:sz w:val="32"/>
          <w:szCs w:val="32"/>
          <w:lang w:val="en-GB"/>
        </w:rPr>
      </w:pPr>
      <w:r w:rsidRPr="00AE52CF">
        <w:rPr>
          <w:rFonts w:ascii="TH SarabunPSK" w:hAnsi="TH SarabunPSK" w:cs="TH SarabunPSK"/>
          <w:sz w:val="32"/>
          <w:szCs w:val="32"/>
          <w:lang w:val="en-GB"/>
        </w:rPr>
        <w:t xml:space="preserve">                                           £6</w:t>
      </w:r>
      <w:r w:rsidR="00E94BCE" w:rsidRPr="00AE52CF">
        <w:rPr>
          <w:rFonts w:ascii="TH SarabunPSK" w:hAnsi="TH SarabunPSK" w:cs="TH SarabunPSK"/>
          <w:sz w:val="32"/>
          <w:szCs w:val="32"/>
          <w:lang w:val="en-GB"/>
        </w:rPr>
        <w:t>0</w:t>
      </w:r>
      <w:r w:rsidRPr="00AE52CF">
        <w:rPr>
          <w:rFonts w:ascii="TH SarabunPSK" w:hAnsi="TH SarabunPSK" w:cs="TH SarabunPSK"/>
          <w:sz w:val="32"/>
          <w:szCs w:val="32"/>
          <w:lang w:val="en-GB"/>
        </w:rPr>
        <w:t>0 for up to 9kw</w:t>
      </w:r>
    </w:p>
    <w:p w14:paraId="68E367EC" w14:textId="387A521E" w:rsidR="00996D76" w:rsidRPr="00AE52CF" w:rsidRDefault="0009316D" w:rsidP="00AE52CF">
      <w:pPr>
        <w:spacing w:after="0" w:line="380" w:lineRule="exact"/>
        <w:ind w:left="720"/>
        <w:rPr>
          <w:rFonts w:ascii="TH SarabunPSK" w:hAnsi="TH SarabunPSK" w:cs="TH SarabunPSK"/>
          <w:sz w:val="32"/>
          <w:szCs w:val="32"/>
          <w:lang w:val="en-GB"/>
        </w:rPr>
      </w:pPr>
      <w:r w:rsidRPr="00AE52CF">
        <w:rPr>
          <w:rFonts w:ascii="TH SarabunPSK" w:hAnsi="TH SarabunPSK" w:cs="TH SarabunPSK"/>
          <w:sz w:val="32"/>
          <w:szCs w:val="32"/>
          <w:lang w:val="en-GB"/>
        </w:rPr>
        <w:t xml:space="preserve">                                           £700 for up to 12kw</w:t>
      </w:r>
      <w:r w:rsidR="00996D76" w:rsidRPr="00AE52CF">
        <w:rPr>
          <w:rFonts w:ascii="TH SarabunPSK" w:hAnsi="TH SarabunPSK" w:cs="TH SarabunPSK"/>
          <w:sz w:val="32"/>
          <w:szCs w:val="32"/>
          <w:lang w:val="en-GB"/>
        </w:rPr>
        <w:t xml:space="preserve"> for three days is required and should be transferred directly to the organi</w:t>
      </w:r>
      <w:r w:rsidR="00AE52CF" w:rsidRPr="00AE52CF">
        <w:rPr>
          <w:rFonts w:ascii="TH SarabunPSK" w:hAnsi="TH SarabunPSK" w:cs="TH SarabunPSK"/>
          <w:sz w:val="32"/>
          <w:szCs w:val="32"/>
          <w:lang w:val="en-GB"/>
        </w:rPr>
        <w:t>s</w:t>
      </w:r>
      <w:r w:rsidR="00996D76" w:rsidRPr="00AE52CF">
        <w:rPr>
          <w:rFonts w:ascii="TH SarabunPSK" w:hAnsi="TH SarabunPSK" w:cs="TH SarabunPSK"/>
          <w:sz w:val="32"/>
          <w:szCs w:val="32"/>
          <w:lang w:val="en-GB"/>
        </w:rPr>
        <w:t>er</w:t>
      </w:r>
      <w:r w:rsidRPr="00AE52CF">
        <w:rPr>
          <w:rFonts w:ascii="TH SarabunPSK" w:hAnsi="TH SarabunPSK" w:cs="TH SarabunPSK"/>
          <w:sz w:val="32"/>
          <w:szCs w:val="32"/>
          <w:lang w:val="en-GB"/>
        </w:rPr>
        <w:t>.</w:t>
      </w:r>
      <w:r w:rsidR="007E2DD8" w:rsidRPr="00AE52CF">
        <w:rPr>
          <w:rFonts w:ascii="TH SarabunPSK" w:hAnsi="TH SarabunPSK" w:cs="TH SarabunPSK"/>
          <w:sz w:val="32"/>
          <w:szCs w:val="32"/>
          <w:lang w:val="en-GB"/>
        </w:rPr>
        <w:t xml:space="preserve"> </w:t>
      </w:r>
    </w:p>
    <w:p w14:paraId="76324685" w14:textId="12D9E25A" w:rsidR="00996D76" w:rsidRDefault="00996D76" w:rsidP="00AE52CF">
      <w:pPr>
        <w:numPr>
          <w:ilvl w:val="0"/>
          <w:numId w:val="19"/>
        </w:numPr>
        <w:spacing w:after="0" w:line="380" w:lineRule="exact"/>
        <w:rPr>
          <w:rFonts w:ascii="TH SarabunPSK" w:hAnsi="TH SarabunPSK" w:cs="TH SarabunPSK"/>
          <w:sz w:val="32"/>
          <w:szCs w:val="32"/>
          <w:lang w:val="en-GB"/>
        </w:rPr>
      </w:pPr>
      <w:r w:rsidRPr="00AE52CF">
        <w:rPr>
          <w:rFonts w:ascii="TH SarabunPSK" w:hAnsi="TH SarabunPSK" w:cs="TH SarabunPSK"/>
          <w:sz w:val="32"/>
          <w:szCs w:val="32"/>
          <w:lang w:val="en-GB"/>
        </w:rPr>
        <w:t xml:space="preserve">Water Supply: </w:t>
      </w:r>
      <w:r w:rsidR="0009316D" w:rsidRPr="00AE52CF">
        <w:rPr>
          <w:rFonts w:ascii="TH SarabunPSK" w:hAnsi="TH SarabunPSK" w:cs="TH SarabunPSK"/>
          <w:sz w:val="32"/>
          <w:szCs w:val="32"/>
          <w:lang w:val="en-GB"/>
        </w:rPr>
        <w:t>There is no drinking water available on site,</w:t>
      </w:r>
      <w:r w:rsidR="0011085E" w:rsidRPr="00AE52CF">
        <w:rPr>
          <w:rFonts w:ascii="TH SarabunPSK" w:hAnsi="TH SarabunPSK" w:cs="TH SarabunPSK"/>
          <w:sz w:val="32"/>
          <w:szCs w:val="32"/>
          <w:lang w:val="en-GB"/>
        </w:rPr>
        <w:t xml:space="preserve"> however, a non-drinking water tap is available for use.</w:t>
      </w:r>
      <w:r w:rsidR="0009316D" w:rsidRPr="00AE52CF">
        <w:rPr>
          <w:rFonts w:ascii="TH SarabunPSK" w:hAnsi="TH SarabunPSK" w:cs="TH SarabunPSK"/>
          <w:sz w:val="32"/>
          <w:szCs w:val="32"/>
          <w:lang w:val="en-GB"/>
        </w:rPr>
        <w:t xml:space="preserve"> </w:t>
      </w:r>
    </w:p>
    <w:p w14:paraId="7ABCE054" w14:textId="77777777" w:rsidR="00AE52CF" w:rsidRPr="00AE52CF" w:rsidRDefault="00AE52CF" w:rsidP="00AE52CF">
      <w:pPr>
        <w:spacing w:after="0" w:line="380" w:lineRule="exact"/>
        <w:ind w:left="720"/>
        <w:rPr>
          <w:rFonts w:ascii="TH SarabunPSK" w:hAnsi="TH SarabunPSK" w:cs="TH SarabunPSK"/>
          <w:sz w:val="32"/>
          <w:szCs w:val="32"/>
          <w:lang w:val="en-GB"/>
        </w:rPr>
      </w:pPr>
    </w:p>
    <w:p w14:paraId="3C6D1BCC" w14:textId="6868B601" w:rsidR="00996D76" w:rsidRPr="00AE52CF" w:rsidRDefault="003A3FBB" w:rsidP="00AE52CF">
      <w:pPr>
        <w:spacing w:after="0" w:line="380" w:lineRule="exact"/>
        <w:rPr>
          <w:rFonts w:ascii="TH SarabunPSK" w:hAnsi="TH SarabunPSK" w:cs="TH SarabunPSK"/>
          <w:b/>
          <w:bCs/>
          <w:sz w:val="32"/>
          <w:szCs w:val="32"/>
          <w:lang w:val="en-GB"/>
        </w:rPr>
      </w:pPr>
      <w:r w:rsidRPr="00AE52CF">
        <w:rPr>
          <w:rFonts w:ascii="TH SarabunPSK" w:hAnsi="TH SarabunPSK" w:cs="TH SarabunPSK"/>
          <w:b/>
          <w:bCs/>
          <w:sz w:val="32"/>
          <w:szCs w:val="32"/>
          <w:lang w:val="en-GB"/>
        </w:rPr>
        <w:t xml:space="preserve">2. </w:t>
      </w:r>
      <w:r w:rsidR="00996D76" w:rsidRPr="00AE52CF">
        <w:rPr>
          <w:rFonts w:ascii="TH SarabunPSK" w:hAnsi="TH SarabunPSK" w:cs="TH SarabunPSK"/>
          <w:b/>
          <w:bCs/>
          <w:sz w:val="32"/>
          <w:szCs w:val="32"/>
          <w:lang w:val="en-GB"/>
        </w:rPr>
        <w:t>Required Contributions from Food Vendors</w:t>
      </w:r>
    </w:p>
    <w:p w14:paraId="25258858" w14:textId="670BBB98" w:rsidR="00C805DA" w:rsidRPr="00AE52CF" w:rsidRDefault="00C805DA" w:rsidP="00AE52CF">
      <w:pPr>
        <w:pStyle w:val="ListParagraph"/>
        <w:numPr>
          <w:ilvl w:val="0"/>
          <w:numId w:val="20"/>
        </w:numPr>
        <w:spacing w:after="0" w:line="380" w:lineRule="exact"/>
        <w:rPr>
          <w:rFonts w:ascii="TH SarabunPSK" w:hAnsi="TH SarabunPSK" w:cs="TH SarabunPSK"/>
          <w:sz w:val="32"/>
          <w:szCs w:val="32"/>
          <w:lang w:val="en-GB"/>
        </w:rPr>
      </w:pPr>
      <w:r w:rsidRPr="00AE52CF">
        <w:rPr>
          <w:rFonts w:ascii="TH SarabunPSK" w:hAnsi="TH SarabunPSK" w:cs="TH SarabunPSK"/>
          <w:b/>
          <w:bCs/>
          <w:sz w:val="32"/>
          <w:szCs w:val="32"/>
          <w:lang w:val="en-GB"/>
        </w:rPr>
        <w:t>Tasting Reception for the Opening Ceremony</w:t>
      </w:r>
      <w:r w:rsidRPr="00AE52CF">
        <w:rPr>
          <w:rFonts w:ascii="TH SarabunPSK" w:hAnsi="TH SarabunPSK" w:cs="TH SarabunPSK"/>
          <w:sz w:val="32"/>
          <w:szCs w:val="32"/>
          <w:lang w:val="en-GB"/>
        </w:rPr>
        <w:t xml:space="preserve"> – Participating food vendors are requested to provide bite-sized cocktail-style food portions, served in the vendor’s own containers or presentation ware. Vendors may include their branding or labels on the packaging for promotional purposes. These items will be served to approximately </w:t>
      </w:r>
      <w:r w:rsidRPr="00AE52CF">
        <w:rPr>
          <w:rFonts w:ascii="TH SarabunPSK" w:hAnsi="TH SarabunPSK" w:cs="TH SarabunPSK"/>
          <w:b/>
          <w:bCs/>
          <w:sz w:val="32"/>
          <w:szCs w:val="32"/>
          <w:cs/>
          <w:lang w:val="en-GB"/>
        </w:rPr>
        <w:t>20</w:t>
      </w:r>
      <w:r w:rsidRPr="00AE52CF">
        <w:rPr>
          <w:rFonts w:ascii="TH SarabunPSK" w:hAnsi="TH SarabunPSK" w:cs="TH SarabunPSK"/>
          <w:b/>
          <w:bCs/>
          <w:sz w:val="32"/>
          <w:szCs w:val="32"/>
          <w:lang w:val="en-GB"/>
        </w:rPr>
        <w:t>0 VIP guests</w:t>
      </w:r>
      <w:r w:rsidRPr="00AE52CF">
        <w:rPr>
          <w:rFonts w:ascii="TH SarabunPSK" w:hAnsi="TH SarabunPSK" w:cs="TH SarabunPSK"/>
          <w:sz w:val="32"/>
          <w:szCs w:val="32"/>
          <w:lang w:val="en-GB"/>
        </w:rPr>
        <w:t xml:space="preserve"> during the Opening Ceremony.</w:t>
      </w:r>
    </w:p>
    <w:p w14:paraId="0D7864B7" w14:textId="52D7743D" w:rsidR="00996D76" w:rsidRPr="00AE52CF" w:rsidRDefault="00996D76" w:rsidP="00AE52CF">
      <w:pPr>
        <w:numPr>
          <w:ilvl w:val="0"/>
          <w:numId w:val="20"/>
        </w:numPr>
        <w:spacing w:after="0" w:line="380" w:lineRule="exact"/>
        <w:rPr>
          <w:rFonts w:ascii="TH SarabunPSK" w:hAnsi="TH SarabunPSK" w:cs="TH SarabunPSK"/>
          <w:sz w:val="32"/>
          <w:szCs w:val="32"/>
          <w:lang w:val="en-GB"/>
        </w:rPr>
      </w:pPr>
      <w:r w:rsidRPr="00AE52CF">
        <w:rPr>
          <w:rFonts w:ascii="TH SarabunPSK" w:hAnsi="TH SarabunPSK" w:cs="TH SarabunPSK"/>
          <w:b/>
          <w:bCs/>
          <w:sz w:val="32"/>
          <w:szCs w:val="32"/>
          <w:lang w:val="en-GB"/>
        </w:rPr>
        <w:t>Special Restaurant Vouchers</w:t>
      </w:r>
      <w:r w:rsidRPr="00AE52CF">
        <w:rPr>
          <w:rFonts w:ascii="TH SarabunPSK" w:hAnsi="TH SarabunPSK" w:cs="TH SarabunPSK"/>
          <w:sz w:val="32"/>
          <w:szCs w:val="32"/>
          <w:lang w:val="en-GB"/>
        </w:rPr>
        <w:t xml:space="preserve"> – </w:t>
      </w:r>
      <w:r w:rsidR="00584254" w:rsidRPr="00AE52CF">
        <w:rPr>
          <w:rFonts w:ascii="TH SarabunPSK" w:hAnsi="TH SarabunPSK" w:cs="TH SarabunPSK"/>
          <w:sz w:val="32"/>
          <w:szCs w:val="32"/>
          <w:lang w:val="en-GB"/>
        </w:rPr>
        <w:t>food v</w:t>
      </w:r>
      <w:r w:rsidRPr="00AE52CF">
        <w:rPr>
          <w:rFonts w:ascii="TH SarabunPSK" w:hAnsi="TH SarabunPSK" w:cs="TH SarabunPSK"/>
          <w:sz w:val="32"/>
          <w:szCs w:val="32"/>
          <w:lang w:val="en-GB"/>
        </w:rPr>
        <w:t>endors must contribute three vouchers (£50 each) for the event’s lucky draw.</w:t>
      </w:r>
    </w:p>
    <w:p w14:paraId="7E1E16A8" w14:textId="7C7795C3" w:rsidR="00996D76" w:rsidRDefault="00996D76" w:rsidP="00AE52CF">
      <w:pPr>
        <w:numPr>
          <w:ilvl w:val="0"/>
          <w:numId w:val="20"/>
        </w:numPr>
        <w:spacing w:after="0" w:line="380" w:lineRule="exact"/>
        <w:rPr>
          <w:rFonts w:ascii="TH SarabunPSK" w:hAnsi="TH SarabunPSK" w:cs="TH SarabunPSK"/>
          <w:sz w:val="32"/>
          <w:szCs w:val="32"/>
          <w:lang w:val="en-GB"/>
        </w:rPr>
      </w:pPr>
      <w:r w:rsidRPr="00AE52CF">
        <w:rPr>
          <w:rFonts w:ascii="TH SarabunPSK" w:hAnsi="TH SarabunPSK" w:cs="TH SarabunPSK"/>
          <w:b/>
          <w:bCs/>
          <w:sz w:val="32"/>
          <w:szCs w:val="32"/>
          <w:lang w:val="en-GB"/>
        </w:rPr>
        <w:t>Food Vouchers for Influencers</w:t>
      </w:r>
      <w:r w:rsidRPr="00AE52CF">
        <w:rPr>
          <w:rFonts w:ascii="TH SarabunPSK" w:hAnsi="TH SarabunPSK" w:cs="TH SarabunPSK"/>
          <w:sz w:val="32"/>
          <w:szCs w:val="32"/>
          <w:lang w:val="en-GB"/>
        </w:rPr>
        <w:t xml:space="preserve"> – </w:t>
      </w:r>
      <w:r w:rsidR="00584254" w:rsidRPr="00AE52CF">
        <w:rPr>
          <w:rFonts w:ascii="TH SarabunPSK" w:hAnsi="TH SarabunPSK" w:cs="TH SarabunPSK"/>
          <w:sz w:val="32"/>
          <w:szCs w:val="32"/>
          <w:lang w:val="en-GB"/>
        </w:rPr>
        <w:t>food v</w:t>
      </w:r>
      <w:r w:rsidRPr="00AE52CF">
        <w:rPr>
          <w:rFonts w:ascii="TH SarabunPSK" w:hAnsi="TH SarabunPSK" w:cs="TH SarabunPSK"/>
          <w:sz w:val="32"/>
          <w:szCs w:val="32"/>
          <w:lang w:val="en-GB"/>
        </w:rPr>
        <w:t>endors must provide 30 portions of food vouchers for influencers attending the event.</w:t>
      </w:r>
    </w:p>
    <w:p w14:paraId="02692029" w14:textId="77777777" w:rsidR="00AE52CF" w:rsidRDefault="00AE52CF" w:rsidP="00AE52CF">
      <w:pPr>
        <w:spacing w:after="0" w:line="380" w:lineRule="exact"/>
        <w:ind w:left="720"/>
        <w:rPr>
          <w:rFonts w:ascii="TH SarabunPSK" w:hAnsi="TH SarabunPSK" w:cs="TH SarabunPSK"/>
          <w:b/>
          <w:bCs/>
          <w:sz w:val="32"/>
          <w:szCs w:val="32"/>
          <w:lang w:val="en-GB"/>
        </w:rPr>
      </w:pPr>
    </w:p>
    <w:p w14:paraId="3604F723" w14:textId="77777777" w:rsidR="00AE52CF" w:rsidRPr="00AE52CF" w:rsidRDefault="00AE52CF" w:rsidP="00AE52CF">
      <w:pPr>
        <w:spacing w:after="0" w:line="380" w:lineRule="exact"/>
        <w:rPr>
          <w:rFonts w:ascii="TH SarabunPSK" w:hAnsi="TH SarabunPSK" w:cs="TH SarabunPSK"/>
          <w:sz w:val="32"/>
          <w:szCs w:val="32"/>
          <w:lang w:val="en-GB"/>
        </w:rPr>
      </w:pPr>
    </w:p>
    <w:p w14:paraId="12B25355" w14:textId="77777777" w:rsidR="004B2212" w:rsidRPr="00AE52CF" w:rsidRDefault="003A3FBB" w:rsidP="00AE52CF">
      <w:pPr>
        <w:spacing w:after="0" w:line="380" w:lineRule="exact"/>
        <w:rPr>
          <w:rFonts w:ascii="TH SarabunPSK" w:hAnsi="TH SarabunPSK" w:cs="TH SarabunPSK"/>
          <w:sz w:val="32"/>
          <w:szCs w:val="32"/>
          <w:lang w:val="en-GB"/>
        </w:rPr>
      </w:pPr>
      <w:r w:rsidRPr="00AE52CF">
        <w:rPr>
          <w:rFonts w:ascii="TH SarabunPSK" w:hAnsi="TH SarabunPSK" w:cs="TH SarabunPSK"/>
          <w:b/>
          <w:bCs/>
          <w:sz w:val="32"/>
          <w:szCs w:val="32"/>
          <w:lang w:val="en-GB"/>
        </w:rPr>
        <w:lastRenderedPageBreak/>
        <w:t xml:space="preserve">3. </w:t>
      </w:r>
      <w:r w:rsidR="00996D76" w:rsidRPr="00AE52CF">
        <w:rPr>
          <w:rFonts w:ascii="TH SarabunPSK" w:hAnsi="TH SarabunPSK" w:cs="TH SarabunPSK"/>
          <w:b/>
          <w:bCs/>
          <w:sz w:val="32"/>
          <w:szCs w:val="32"/>
          <w:lang w:val="en-GB"/>
        </w:rPr>
        <w:t xml:space="preserve">Required Documents </w:t>
      </w:r>
    </w:p>
    <w:p w14:paraId="63582324" w14:textId="7EE8B135" w:rsidR="00996D76" w:rsidRPr="00AE52CF" w:rsidRDefault="004B2212" w:rsidP="00AE52CF">
      <w:pPr>
        <w:spacing w:after="0" w:line="380" w:lineRule="exact"/>
        <w:ind w:firstLine="270"/>
        <w:rPr>
          <w:rFonts w:ascii="TH SarabunPSK" w:hAnsi="TH SarabunPSK" w:cs="TH SarabunPSK"/>
          <w:sz w:val="32"/>
          <w:szCs w:val="32"/>
          <w:lang w:val="en-GB"/>
        </w:rPr>
      </w:pPr>
      <w:r w:rsidRPr="00AE52CF">
        <w:rPr>
          <w:rFonts w:ascii="TH SarabunPSK" w:hAnsi="TH SarabunPSK" w:cs="TH SarabunPSK"/>
          <w:sz w:val="32"/>
          <w:szCs w:val="32"/>
          <w:lang w:val="en-GB"/>
        </w:rPr>
        <w:t>T</w:t>
      </w:r>
      <w:r w:rsidR="00996D76" w:rsidRPr="00AE52CF">
        <w:rPr>
          <w:rFonts w:ascii="TH SarabunPSK" w:hAnsi="TH SarabunPSK" w:cs="TH SarabunPSK"/>
          <w:sz w:val="32"/>
          <w:szCs w:val="32"/>
          <w:lang w:val="en-GB"/>
        </w:rPr>
        <w:t xml:space="preserve">o ensure the highest standards of safety and </w:t>
      </w:r>
      <w:r w:rsidR="00BD5F36" w:rsidRPr="00AE52CF">
        <w:rPr>
          <w:rFonts w:ascii="TH SarabunPSK" w:hAnsi="TH SarabunPSK" w:cs="TH SarabunPSK"/>
          <w:sz w:val="32"/>
          <w:szCs w:val="32"/>
          <w:lang w:val="en-GB"/>
        </w:rPr>
        <w:t xml:space="preserve">regulatory </w:t>
      </w:r>
      <w:r w:rsidR="00996D76" w:rsidRPr="00AE52CF">
        <w:rPr>
          <w:rFonts w:ascii="TH SarabunPSK" w:hAnsi="TH SarabunPSK" w:cs="TH SarabunPSK"/>
          <w:sz w:val="32"/>
          <w:szCs w:val="32"/>
          <w:lang w:val="en-GB"/>
        </w:rPr>
        <w:t xml:space="preserve">compliance, participating vendors must submit the following documents prior to </w:t>
      </w:r>
      <w:r w:rsidR="00DF747C" w:rsidRPr="00AE52CF">
        <w:rPr>
          <w:rFonts w:ascii="TH SarabunPSK" w:hAnsi="TH SarabunPSK" w:cs="TH SarabunPSK"/>
          <w:sz w:val="32"/>
          <w:szCs w:val="32"/>
          <w:lang w:val="en-GB"/>
        </w:rPr>
        <w:t>the event</w:t>
      </w:r>
      <w:r w:rsidR="003D0C52" w:rsidRPr="00AE52CF">
        <w:rPr>
          <w:rFonts w:ascii="TH SarabunPSK" w:hAnsi="TH SarabunPSK" w:cs="TH SarabunPSK"/>
          <w:sz w:val="32"/>
          <w:szCs w:val="32"/>
          <w:lang w:val="en-GB"/>
        </w:rPr>
        <w:t xml:space="preserve"> date</w:t>
      </w:r>
      <w:r w:rsidR="00996D76" w:rsidRPr="00AE52CF">
        <w:rPr>
          <w:rFonts w:ascii="TH SarabunPSK" w:hAnsi="TH SarabunPSK" w:cs="TH SarabunPSK"/>
          <w:sz w:val="32"/>
          <w:szCs w:val="32"/>
          <w:lang w:val="en-GB"/>
        </w:rPr>
        <w:t>:</w:t>
      </w:r>
    </w:p>
    <w:p w14:paraId="4748FC83" w14:textId="291DCDC6" w:rsidR="00996D76" w:rsidRPr="00AE52CF" w:rsidRDefault="00996D76" w:rsidP="00AE52CF">
      <w:pPr>
        <w:pStyle w:val="ListParagraph"/>
        <w:numPr>
          <w:ilvl w:val="0"/>
          <w:numId w:val="21"/>
        </w:numPr>
        <w:spacing w:after="0" w:line="380" w:lineRule="exact"/>
        <w:rPr>
          <w:rFonts w:ascii="TH SarabunPSK" w:hAnsi="TH SarabunPSK" w:cs="TH SarabunPSK"/>
          <w:sz w:val="32"/>
          <w:szCs w:val="32"/>
          <w:lang w:val="en-GB"/>
        </w:rPr>
      </w:pPr>
      <w:r w:rsidRPr="00AE52CF">
        <w:rPr>
          <w:rFonts w:ascii="TH SarabunPSK" w:hAnsi="TH SarabunPSK" w:cs="TH SarabunPSK"/>
          <w:sz w:val="32"/>
          <w:szCs w:val="32"/>
          <w:lang w:val="en-GB"/>
        </w:rPr>
        <w:t>Certificate of Public Liability Insurance (£5,000,000 cover)</w:t>
      </w:r>
    </w:p>
    <w:p w14:paraId="560BFEA9" w14:textId="77777777" w:rsidR="00996D76" w:rsidRPr="00AE52CF" w:rsidRDefault="00996D76" w:rsidP="00AE52CF">
      <w:pPr>
        <w:numPr>
          <w:ilvl w:val="0"/>
          <w:numId w:val="21"/>
        </w:numPr>
        <w:spacing w:after="0" w:line="380" w:lineRule="exact"/>
        <w:rPr>
          <w:rFonts w:ascii="TH SarabunPSK" w:hAnsi="TH SarabunPSK" w:cs="TH SarabunPSK"/>
          <w:sz w:val="32"/>
          <w:szCs w:val="32"/>
          <w:lang w:val="en-GB"/>
        </w:rPr>
      </w:pPr>
      <w:r w:rsidRPr="00AE52CF">
        <w:rPr>
          <w:rFonts w:ascii="TH SarabunPSK" w:hAnsi="TH SarabunPSK" w:cs="TH SarabunPSK"/>
          <w:sz w:val="32"/>
          <w:szCs w:val="32"/>
          <w:lang w:val="en-GB"/>
        </w:rPr>
        <w:t>Certificate of Employers' Liability Insurance (£5,000,000 cover)</w:t>
      </w:r>
    </w:p>
    <w:p w14:paraId="253587C4" w14:textId="77777777" w:rsidR="00996D76" w:rsidRPr="00AE52CF" w:rsidRDefault="00996D76" w:rsidP="00AE52CF">
      <w:pPr>
        <w:numPr>
          <w:ilvl w:val="0"/>
          <w:numId w:val="21"/>
        </w:numPr>
        <w:spacing w:after="0" w:line="380" w:lineRule="exact"/>
        <w:rPr>
          <w:rFonts w:ascii="TH SarabunPSK" w:hAnsi="TH SarabunPSK" w:cs="TH SarabunPSK"/>
          <w:sz w:val="32"/>
          <w:szCs w:val="32"/>
          <w:lang w:val="en-GB"/>
        </w:rPr>
      </w:pPr>
      <w:r w:rsidRPr="00AE52CF">
        <w:rPr>
          <w:rFonts w:ascii="TH SarabunPSK" w:hAnsi="TH SarabunPSK" w:cs="TH SarabunPSK"/>
          <w:sz w:val="32"/>
          <w:szCs w:val="32"/>
          <w:lang w:val="en-GB"/>
        </w:rPr>
        <w:t>Fire Risk Assessment (if applicable)</w:t>
      </w:r>
    </w:p>
    <w:p w14:paraId="11A63309" w14:textId="77777777" w:rsidR="00996D76" w:rsidRPr="00AE52CF" w:rsidRDefault="00996D76" w:rsidP="00AE52CF">
      <w:pPr>
        <w:numPr>
          <w:ilvl w:val="0"/>
          <w:numId w:val="21"/>
        </w:numPr>
        <w:spacing w:after="0" w:line="380" w:lineRule="exact"/>
        <w:rPr>
          <w:rFonts w:ascii="TH SarabunPSK" w:hAnsi="TH SarabunPSK" w:cs="TH SarabunPSK"/>
          <w:sz w:val="32"/>
          <w:szCs w:val="32"/>
          <w:lang w:val="en-GB"/>
        </w:rPr>
      </w:pPr>
      <w:r w:rsidRPr="00AE52CF">
        <w:rPr>
          <w:rFonts w:ascii="TH SarabunPSK" w:hAnsi="TH SarabunPSK" w:cs="TH SarabunPSK"/>
          <w:sz w:val="32"/>
          <w:szCs w:val="32"/>
          <w:lang w:val="en-GB"/>
        </w:rPr>
        <w:t>Risk Assessment for Stall Operations</w:t>
      </w:r>
    </w:p>
    <w:p w14:paraId="3000A907" w14:textId="77777777" w:rsidR="00996D76" w:rsidRPr="00AE52CF" w:rsidRDefault="00996D76" w:rsidP="00AE52CF">
      <w:pPr>
        <w:numPr>
          <w:ilvl w:val="0"/>
          <w:numId w:val="21"/>
        </w:numPr>
        <w:spacing w:after="0" w:line="380" w:lineRule="exact"/>
        <w:rPr>
          <w:rFonts w:ascii="TH SarabunPSK" w:hAnsi="TH SarabunPSK" w:cs="TH SarabunPSK"/>
          <w:sz w:val="32"/>
          <w:szCs w:val="32"/>
          <w:lang w:val="en-GB"/>
        </w:rPr>
      </w:pPr>
      <w:r w:rsidRPr="00AE52CF">
        <w:rPr>
          <w:rFonts w:ascii="TH SarabunPSK" w:hAnsi="TH SarabunPSK" w:cs="TH SarabunPSK"/>
          <w:sz w:val="32"/>
          <w:szCs w:val="32"/>
          <w:lang w:val="en-GB"/>
        </w:rPr>
        <w:t>Hazard Analysis and Critical Control Points (HACCP) Documentation</w:t>
      </w:r>
    </w:p>
    <w:p w14:paraId="24613355" w14:textId="77777777" w:rsidR="00996D76" w:rsidRPr="00AE52CF" w:rsidRDefault="00996D76" w:rsidP="00AE52CF">
      <w:pPr>
        <w:numPr>
          <w:ilvl w:val="0"/>
          <w:numId w:val="21"/>
        </w:numPr>
        <w:spacing w:after="0" w:line="380" w:lineRule="exact"/>
        <w:rPr>
          <w:rFonts w:ascii="TH SarabunPSK" w:hAnsi="TH SarabunPSK" w:cs="TH SarabunPSK"/>
          <w:sz w:val="32"/>
          <w:szCs w:val="32"/>
          <w:lang w:val="en-GB"/>
        </w:rPr>
      </w:pPr>
      <w:r w:rsidRPr="00AE52CF">
        <w:rPr>
          <w:rFonts w:ascii="TH SarabunPSK" w:hAnsi="TH SarabunPSK" w:cs="TH SarabunPSK"/>
          <w:sz w:val="32"/>
          <w:szCs w:val="32"/>
          <w:lang w:val="en-GB"/>
        </w:rPr>
        <w:t>Basic Food Hygiene Certificate (valid within the last 5 years)</w:t>
      </w:r>
    </w:p>
    <w:p w14:paraId="3FFB09CA" w14:textId="25A2BC9D" w:rsidR="00996D76" w:rsidRPr="00AE52CF" w:rsidRDefault="00996D76" w:rsidP="00AE52CF">
      <w:pPr>
        <w:numPr>
          <w:ilvl w:val="0"/>
          <w:numId w:val="21"/>
        </w:numPr>
        <w:spacing w:after="0" w:line="380" w:lineRule="exact"/>
        <w:ind w:right="-990"/>
        <w:rPr>
          <w:rFonts w:ascii="TH SarabunPSK" w:hAnsi="TH SarabunPSK" w:cs="TH SarabunPSK"/>
          <w:sz w:val="32"/>
          <w:szCs w:val="32"/>
          <w:lang w:val="en-GB"/>
        </w:rPr>
      </w:pPr>
      <w:r w:rsidRPr="00AE52CF">
        <w:rPr>
          <w:rFonts w:ascii="TH SarabunPSK" w:hAnsi="TH SarabunPSK" w:cs="TH SarabunPSK"/>
          <w:sz w:val="32"/>
          <w:szCs w:val="32"/>
          <w:lang w:val="en-GB"/>
        </w:rPr>
        <w:t xml:space="preserve">Portable Appliance Testing (PAT) Certificate </w:t>
      </w:r>
      <w:r w:rsidR="00584294" w:rsidRPr="00AE52CF">
        <w:rPr>
          <w:rFonts w:ascii="TH SarabunPSK" w:hAnsi="TH SarabunPSK" w:cs="TH SarabunPSK"/>
          <w:sz w:val="32"/>
          <w:szCs w:val="32"/>
          <w:lang w:val="en-GB"/>
        </w:rPr>
        <w:t>and</w:t>
      </w:r>
      <w:r w:rsidRPr="00AE52CF">
        <w:rPr>
          <w:rFonts w:ascii="TH SarabunPSK" w:hAnsi="TH SarabunPSK" w:cs="TH SarabunPSK"/>
          <w:sz w:val="32"/>
          <w:szCs w:val="32"/>
          <w:lang w:val="en-GB"/>
        </w:rPr>
        <w:t xml:space="preserve"> stickers on all electric appliances</w:t>
      </w:r>
      <w:r w:rsidR="00C45ACA" w:rsidRPr="00AE52CF">
        <w:rPr>
          <w:rFonts w:ascii="TH SarabunPSK" w:hAnsi="TH SarabunPSK" w:cs="TH SarabunPSK"/>
          <w:sz w:val="32"/>
          <w:szCs w:val="32"/>
          <w:lang w:val="en-GB"/>
        </w:rPr>
        <w:t xml:space="preserve"> </w:t>
      </w:r>
      <w:r w:rsidRPr="00AE52CF">
        <w:rPr>
          <w:rFonts w:ascii="TH SarabunPSK" w:hAnsi="TH SarabunPSK" w:cs="TH SarabunPSK"/>
          <w:sz w:val="32"/>
          <w:szCs w:val="32"/>
          <w:lang w:val="en-GB"/>
        </w:rPr>
        <w:t>(if</w:t>
      </w:r>
      <w:r w:rsidR="00C92E5A" w:rsidRPr="00AE52CF">
        <w:rPr>
          <w:rFonts w:ascii="TH SarabunPSK" w:hAnsi="TH SarabunPSK" w:cs="TH SarabunPSK"/>
          <w:sz w:val="32"/>
          <w:szCs w:val="32"/>
          <w:lang w:val="en-GB"/>
        </w:rPr>
        <w:t xml:space="preserve"> </w:t>
      </w:r>
      <w:r w:rsidRPr="00AE52CF">
        <w:rPr>
          <w:rFonts w:ascii="TH SarabunPSK" w:hAnsi="TH SarabunPSK" w:cs="TH SarabunPSK"/>
          <w:sz w:val="32"/>
          <w:szCs w:val="32"/>
          <w:lang w:val="en-GB"/>
        </w:rPr>
        <w:t>applicable)</w:t>
      </w:r>
    </w:p>
    <w:p w14:paraId="1CB34FEB" w14:textId="77777777" w:rsidR="00996D76" w:rsidRPr="00AE52CF" w:rsidRDefault="00996D76" w:rsidP="00AE52CF">
      <w:pPr>
        <w:numPr>
          <w:ilvl w:val="0"/>
          <w:numId w:val="21"/>
        </w:numPr>
        <w:spacing w:after="0" w:line="380" w:lineRule="exact"/>
        <w:rPr>
          <w:rFonts w:ascii="TH SarabunPSK" w:hAnsi="TH SarabunPSK" w:cs="TH SarabunPSK"/>
          <w:sz w:val="32"/>
          <w:szCs w:val="32"/>
          <w:lang w:val="en-GB"/>
        </w:rPr>
      </w:pPr>
      <w:r w:rsidRPr="00AE52CF">
        <w:rPr>
          <w:rFonts w:ascii="TH SarabunPSK" w:hAnsi="TH SarabunPSK" w:cs="TH SarabunPSK"/>
          <w:sz w:val="32"/>
          <w:szCs w:val="32"/>
          <w:lang w:val="en-GB"/>
        </w:rPr>
        <w:t>Proof of Food Business Registration</w:t>
      </w:r>
    </w:p>
    <w:p w14:paraId="76A93A41" w14:textId="65DE4BA8" w:rsidR="00996D76" w:rsidRDefault="00996D76" w:rsidP="00AE52CF">
      <w:pPr>
        <w:numPr>
          <w:ilvl w:val="0"/>
          <w:numId w:val="21"/>
        </w:numPr>
        <w:spacing w:after="0" w:line="380" w:lineRule="exact"/>
        <w:rPr>
          <w:rFonts w:ascii="TH SarabunPSK" w:hAnsi="TH SarabunPSK" w:cs="TH SarabunPSK"/>
          <w:sz w:val="32"/>
          <w:szCs w:val="32"/>
          <w:lang w:val="en-GB"/>
        </w:rPr>
      </w:pPr>
      <w:r w:rsidRPr="00AE52CF">
        <w:rPr>
          <w:rFonts w:ascii="TH SarabunPSK" w:hAnsi="TH SarabunPSK" w:cs="TH SarabunPSK"/>
          <w:sz w:val="32"/>
          <w:szCs w:val="32"/>
          <w:lang w:val="en-GB"/>
        </w:rPr>
        <w:t>Gas Safety Certificate (if applicable)</w:t>
      </w:r>
      <w:r w:rsidR="0011085E" w:rsidRPr="00AE52CF">
        <w:rPr>
          <w:rFonts w:ascii="TH SarabunPSK" w:hAnsi="TH SarabunPSK" w:cs="TH SarabunPSK"/>
          <w:sz w:val="32"/>
          <w:szCs w:val="32"/>
          <w:lang w:val="en-GB"/>
        </w:rPr>
        <w:t xml:space="preserve"> </w:t>
      </w:r>
    </w:p>
    <w:p w14:paraId="426E1D22" w14:textId="77777777" w:rsidR="00AE52CF" w:rsidRPr="00AE52CF" w:rsidRDefault="00AE52CF" w:rsidP="00AE52CF">
      <w:pPr>
        <w:spacing w:after="0" w:line="380" w:lineRule="exact"/>
        <w:ind w:left="720"/>
        <w:rPr>
          <w:rFonts w:ascii="TH SarabunPSK" w:hAnsi="TH SarabunPSK" w:cs="TH SarabunPSK"/>
          <w:sz w:val="32"/>
          <w:szCs w:val="32"/>
          <w:lang w:val="en-GB"/>
        </w:rPr>
      </w:pPr>
    </w:p>
    <w:p w14:paraId="552CD1C3" w14:textId="5BCD0E6F" w:rsidR="00996D76" w:rsidRPr="00AE52CF" w:rsidRDefault="00584294" w:rsidP="00AE52CF">
      <w:pPr>
        <w:spacing w:after="0" w:line="380" w:lineRule="exact"/>
        <w:rPr>
          <w:rFonts w:ascii="TH SarabunPSK" w:hAnsi="TH SarabunPSK" w:cs="TH SarabunPSK"/>
          <w:b/>
          <w:bCs/>
          <w:sz w:val="32"/>
          <w:szCs w:val="32"/>
          <w:lang w:val="en-GB"/>
        </w:rPr>
      </w:pPr>
      <w:r w:rsidRPr="00AE52CF">
        <w:rPr>
          <w:rFonts w:ascii="TH SarabunPSK" w:hAnsi="TH SarabunPSK" w:cs="TH SarabunPSK"/>
          <w:b/>
          <w:bCs/>
          <w:sz w:val="32"/>
          <w:szCs w:val="32"/>
          <w:lang w:val="en-GB"/>
        </w:rPr>
        <w:t xml:space="preserve">4. </w:t>
      </w:r>
      <w:r w:rsidR="00996D76" w:rsidRPr="00AE52CF">
        <w:rPr>
          <w:rFonts w:ascii="TH SarabunPSK" w:hAnsi="TH SarabunPSK" w:cs="TH SarabunPSK"/>
          <w:b/>
          <w:bCs/>
          <w:sz w:val="32"/>
          <w:szCs w:val="32"/>
          <w:lang w:val="en-GB"/>
        </w:rPr>
        <w:t>Additional Notes</w:t>
      </w:r>
    </w:p>
    <w:p w14:paraId="4EE64895" w14:textId="77777777" w:rsidR="0011085E" w:rsidRPr="00AE52CF" w:rsidRDefault="0011085E" w:rsidP="00AE52CF">
      <w:pPr>
        <w:numPr>
          <w:ilvl w:val="0"/>
          <w:numId w:val="22"/>
        </w:numPr>
        <w:spacing w:after="0" w:line="380" w:lineRule="exact"/>
        <w:rPr>
          <w:rFonts w:ascii="TH SarabunPSK" w:hAnsi="TH SarabunPSK" w:cs="TH SarabunPSK"/>
          <w:sz w:val="32"/>
          <w:szCs w:val="32"/>
          <w:lang w:val="en-GB"/>
        </w:rPr>
      </w:pPr>
      <w:r w:rsidRPr="00AE52CF">
        <w:rPr>
          <w:rFonts w:ascii="TH SarabunPSK" w:hAnsi="TH SarabunPSK" w:cs="TH SarabunPSK"/>
          <w:sz w:val="32"/>
          <w:szCs w:val="32"/>
          <w:lang w:val="en-GB"/>
        </w:rPr>
        <w:t>Food vendors are required to use environmentally friendly containers and cutlery, and single-use sachets are not permitted at any time during the event.</w:t>
      </w:r>
    </w:p>
    <w:p w14:paraId="2089A600" w14:textId="7EE26915" w:rsidR="00996D76" w:rsidRPr="00AE52CF" w:rsidRDefault="00996D76" w:rsidP="00AE52CF">
      <w:pPr>
        <w:numPr>
          <w:ilvl w:val="0"/>
          <w:numId w:val="22"/>
        </w:numPr>
        <w:spacing w:after="0" w:line="380" w:lineRule="exact"/>
        <w:rPr>
          <w:rFonts w:ascii="TH SarabunPSK" w:hAnsi="TH SarabunPSK" w:cs="TH SarabunPSK"/>
          <w:sz w:val="32"/>
          <w:szCs w:val="32"/>
          <w:lang w:val="en-GB"/>
        </w:rPr>
      </w:pPr>
      <w:r w:rsidRPr="00AE52CF">
        <w:rPr>
          <w:rFonts w:ascii="TH SarabunPSK" w:hAnsi="TH SarabunPSK" w:cs="TH SarabunPSK"/>
          <w:sz w:val="32"/>
          <w:szCs w:val="32"/>
          <w:lang w:val="en-GB"/>
        </w:rPr>
        <w:t xml:space="preserve">Food stalls are categorized into </w:t>
      </w:r>
      <w:r w:rsidR="0009316D" w:rsidRPr="00AE52CF">
        <w:rPr>
          <w:rFonts w:ascii="TH SarabunPSK" w:hAnsi="TH SarabunPSK" w:cs="TH SarabunPSK"/>
          <w:sz w:val="32"/>
          <w:szCs w:val="32"/>
          <w:lang w:val="en-GB"/>
        </w:rPr>
        <w:t>four</w:t>
      </w:r>
      <w:r w:rsidRPr="00AE52CF">
        <w:rPr>
          <w:rFonts w:ascii="TH SarabunPSK" w:hAnsi="TH SarabunPSK" w:cs="TH SarabunPSK"/>
          <w:sz w:val="32"/>
          <w:szCs w:val="32"/>
          <w:lang w:val="en-GB"/>
        </w:rPr>
        <w:t xml:space="preserve"> groups:</w:t>
      </w:r>
    </w:p>
    <w:p w14:paraId="5BB221D8" w14:textId="63EC6357" w:rsidR="00996D76" w:rsidRPr="00AE52CF" w:rsidRDefault="00996D76" w:rsidP="00AE52CF">
      <w:pPr>
        <w:pStyle w:val="ListParagraph"/>
        <w:numPr>
          <w:ilvl w:val="1"/>
          <w:numId w:val="22"/>
        </w:numPr>
        <w:spacing w:after="0" w:line="380" w:lineRule="exact"/>
        <w:rPr>
          <w:rFonts w:ascii="TH SarabunPSK" w:hAnsi="TH SarabunPSK" w:cs="TH SarabunPSK"/>
          <w:sz w:val="32"/>
          <w:szCs w:val="32"/>
          <w:lang w:val="en-GB"/>
        </w:rPr>
      </w:pPr>
      <w:r w:rsidRPr="00AE52CF">
        <w:rPr>
          <w:rFonts w:ascii="TH SarabunPSK" w:hAnsi="TH SarabunPSK" w:cs="TH SarabunPSK"/>
          <w:sz w:val="32"/>
          <w:szCs w:val="32"/>
          <w:lang w:val="en-GB"/>
        </w:rPr>
        <w:t>Restaurant</w:t>
      </w:r>
      <w:r w:rsidR="00532AEA" w:rsidRPr="00AE52CF">
        <w:rPr>
          <w:rFonts w:ascii="TH SarabunPSK" w:hAnsi="TH SarabunPSK" w:cs="TH SarabunPSK"/>
          <w:sz w:val="32"/>
          <w:szCs w:val="32"/>
          <w:lang w:val="en-GB"/>
        </w:rPr>
        <w:t>s</w:t>
      </w:r>
    </w:p>
    <w:p w14:paraId="5BC93F1F" w14:textId="65BD849D" w:rsidR="00996D76" w:rsidRPr="00AE52CF" w:rsidRDefault="0009316D" w:rsidP="00AE52CF">
      <w:pPr>
        <w:numPr>
          <w:ilvl w:val="1"/>
          <w:numId w:val="22"/>
        </w:numPr>
        <w:spacing w:after="0" w:line="380" w:lineRule="exact"/>
        <w:rPr>
          <w:rFonts w:ascii="TH SarabunPSK" w:hAnsi="TH SarabunPSK" w:cs="TH SarabunPSK"/>
          <w:sz w:val="32"/>
          <w:szCs w:val="32"/>
          <w:lang w:val="en-GB"/>
        </w:rPr>
      </w:pPr>
      <w:r w:rsidRPr="00AE52CF">
        <w:rPr>
          <w:rFonts w:ascii="TH SarabunPSK" w:hAnsi="TH SarabunPSK" w:cs="TH SarabunPSK"/>
          <w:sz w:val="32"/>
          <w:szCs w:val="32"/>
          <w:lang w:val="en-GB"/>
        </w:rPr>
        <w:t xml:space="preserve">Hot </w:t>
      </w:r>
      <w:r w:rsidR="00996D76" w:rsidRPr="00AE52CF">
        <w:rPr>
          <w:rFonts w:ascii="TH SarabunPSK" w:hAnsi="TH SarabunPSK" w:cs="TH SarabunPSK"/>
          <w:sz w:val="32"/>
          <w:szCs w:val="32"/>
          <w:lang w:val="en-GB"/>
        </w:rPr>
        <w:t>Thai Street Snacks</w:t>
      </w:r>
    </w:p>
    <w:p w14:paraId="68A476BC" w14:textId="2304FD6A" w:rsidR="0009316D" w:rsidRPr="00AE52CF" w:rsidRDefault="0009316D" w:rsidP="00AE52CF">
      <w:pPr>
        <w:numPr>
          <w:ilvl w:val="1"/>
          <w:numId w:val="22"/>
        </w:numPr>
        <w:spacing w:after="0" w:line="380" w:lineRule="exact"/>
        <w:rPr>
          <w:rFonts w:ascii="TH SarabunPSK" w:hAnsi="TH SarabunPSK" w:cs="TH SarabunPSK"/>
          <w:sz w:val="32"/>
          <w:szCs w:val="32"/>
          <w:lang w:val="en-GB"/>
        </w:rPr>
      </w:pPr>
      <w:r w:rsidRPr="00AE52CF">
        <w:rPr>
          <w:rFonts w:ascii="TH SarabunPSK" w:hAnsi="TH SarabunPSK" w:cs="TH SarabunPSK"/>
          <w:sz w:val="32"/>
          <w:szCs w:val="32"/>
          <w:lang w:val="en-GB"/>
        </w:rPr>
        <w:t>Cold Thai Street Snacks</w:t>
      </w:r>
    </w:p>
    <w:p w14:paraId="5287786E" w14:textId="77777777" w:rsidR="00996D76" w:rsidRPr="00AE52CF" w:rsidRDefault="00996D76" w:rsidP="00AE52CF">
      <w:pPr>
        <w:numPr>
          <w:ilvl w:val="1"/>
          <w:numId w:val="22"/>
        </w:numPr>
        <w:spacing w:after="0" w:line="380" w:lineRule="exact"/>
        <w:rPr>
          <w:rFonts w:ascii="TH SarabunPSK" w:hAnsi="TH SarabunPSK" w:cs="TH SarabunPSK"/>
          <w:sz w:val="32"/>
          <w:szCs w:val="32"/>
          <w:lang w:val="en-GB"/>
        </w:rPr>
      </w:pPr>
      <w:r w:rsidRPr="00AE52CF">
        <w:rPr>
          <w:rFonts w:ascii="TH SarabunPSK" w:hAnsi="TH SarabunPSK" w:cs="TH SarabunPSK"/>
          <w:sz w:val="32"/>
          <w:szCs w:val="32"/>
          <w:lang w:val="en-GB"/>
        </w:rPr>
        <w:t>Desserts &amp; Soft Drinks</w:t>
      </w:r>
    </w:p>
    <w:p w14:paraId="3223EA94" w14:textId="0BA7CCBB" w:rsidR="00996D76" w:rsidRDefault="00996D76" w:rsidP="00AE52CF">
      <w:pPr>
        <w:numPr>
          <w:ilvl w:val="0"/>
          <w:numId w:val="22"/>
        </w:numPr>
        <w:spacing w:after="0" w:line="380" w:lineRule="exact"/>
        <w:rPr>
          <w:rFonts w:ascii="TH SarabunPSK" w:hAnsi="TH SarabunPSK" w:cs="TH SarabunPSK"/>
          <w:b/>
          <w:bCs/>
          <w:sz w:val="32"/>
          <w:szCs w:val="32"/>
          <w:lang w:val="en-GB"/>
        </w:rPr>
      </w:pPr>
      <w:r w:rsidRPr="00AE52CF">
        <w:rPr>
          <w:rFonts w:ascii="TH SarabunPSK" w:hAnsi="TH SarabunPSK" w:cs="TH SarabunPSK"/>
          <w:sz w:val="32"/>
          <w:szCs w:val="32"/>
          <w:lang w:val="en-GB"/>
        </w:rPr>
        <w:t xml:space="preserve">Eligibility Requirement: </w:t>
      </w:r>
      <w:r w:rsidRPr="00AE52CF">
        <w:rPr>
          <w:rFonts w:ascii="TH SarabunPSK" w:hAnsi="TH SarabunPSK" w:cs="TH SarabunPSK"/>
          <w:b/>
          <w:bCs/>
          <w:sz w:val="32"/>
          <w:szCs w:val="32"/>
          <w:lang w:val="en-GB"/>
        </w:rPr>
        <w:t xml:space="preserve">All vendors must </w:t>
      </w:r>
      <w:r w:rsidR="00B039BA" w:rsidRPr="00AE52CF">
        <w:rPr>
          <w:rFonts w:ascii="TH SarabunPSK" w:hAnsi="TH SarabunPSK" w:cs="TH SarabunPSK"/>
          <w:b/>
          <w:bCs/>
          <w:sz w:val="32"/>
          <w:szCs w:val="32"/>
          <w:lang w:val="en-GB"/>
        </w:rPr>
        <w:t>be</w:t>
      </w:r>
      <w:r w:rsidRPr="00AE52CF">
        <w:rPr>
          <w:rFonts w:ascii="TH SarabunPSK" w:hAnsi="TH SarabunPSK" w:cs="TH SarabunPSK"/>
          <w:b/>
          <w:bCs/>
          <w:sz w:val="32"/>
          <w:szCs w:val="32"/>
          <w:lang w:val="en-GB"/>
        </w:rPr>
        <w:t xml:space="preserve"> the </w:t>
      </w:r>
      <w:r w:rsidR="00B039BA" w:rsidRPr="00AE52CF">
        <w:rPr>
          <w:rFonts w:ascii="TH SarabunPSK" w:hAnsi="TH SarabunPSK" w:cs="TH SarabunPSK"/>
          <w:b/>
          <w:bCs/>
          <w:sz w:val="32"/>
          <w:szCs w:val="32"/>
          <w:lang w:val="en-GB"/>
        </w:rPr>
        <w:t xml:space="preserve">holder of </w:t>
      </w:r>
      <w:r w:rsidRPr="00AE52CF">
        <w:rPr>
          <w:rFonts w:ascii="TH SarabunPSK" w:hAnsi="TH SarabunPSK" w:cs="TH SarabunPSK"/>
          <w:b/>
          <w:bCs/>
          <w:sz w:val="32"/>
          <w:szCs w:val="32"/>
          <w:lang w:val="en-GB"/>
        </w:rPr>
        <w:t>Thai S</w:t>
      </w:r>
      <w:r w:rsidR="00C45ACA" w:rsidRPr="00AE52CF">
        <w:rPr>
          <w:rFonts w:ascii="TH SarabunPSK" w:hAnsi="TH SarabunPSK" w:cs="TH SarabunPSK"/>
          <w:b/>
          <w:bCs/>
          <w:sz w:val="32"/>
          <w:szCs w:val="32"/>
          <w:lang w:val="en-GB"/>
        </w:rPr>
        <w:t>ELECT</w:t>
      </w:r>
      <w:r w:rsidRPr="00AE52CF">
        <w:rPr>
          <w:rFonts w:ascii="TH SarabunPSK" w:hAnsi="TH SarabunPSK" w:cs="TH SarabunPSK"/>
          <w:b/>
          <w:bCs/>
          <w:sz w:val="32"/>
          <w:szCs w:val="32"/>
          <w:lang w:val="en-GB"/>
        </w:rPr>
        <w:t xml:space="preserve"> Award.</w:t>
      </w:r>
    </w:p>
    <w:p w14:paraId="32FDE5FB" w14:textId="77777777" w:rsidR="00AE52CF" w:rsidRPr="00AE52CF" w:rsidRDefault="00AE52CF" w:rsidP="00AE52CF">
      <w:pPr>
        <w:spacing w:after="0" w:line="380" w:lineRule="exact"/>
        <w:ind w:left="720"/>
        <w:rPr>
          <w:rFonts w:ascii="TH SarabunPSK" w:hAnsi="TH SarabunPSK" w:cs="TH SarabunPSK"/>
          <w:b/>
          <w:bCs/>
          <w:sz w:val="32"/>
          <w:szCs w:val="32"/>
          <w:lang w:val="en-GB"/>
        </w:rPr>
      </w:pPr>
    </w:p>
    <w:p w14:paraId="26EB08B5" w14:textId="1929785C" w:rsidR="00996D76" w:rsidRPr="00AE52CF" w:rsidRDefault="00FD595F" w:rsidP="00AE52CF">
      <w:pPr>
        <w:spacing w:after="0" w:line="380" w:lineRule="exact"/>
        <w:rPr>
          <w:rFonts w:ascii="TH SarabunPSK" w:hAnsi="TH SarabunPSK" w:cs="TH SarabunPSK"/>
          <w:b/>
          <w:bCs/>
          <w:sz w:val="32"/>
          <w:szCs w:val="32"/>
          <w:lang w:val="en-GB"/>
        </w:rPr>
      </w:pPr>
      <w:r w:rsidRPr="00AE52CF">
        <w:rPr>
          <w:rFonts w:ascii="TH SarabunPSK" w:hAnsi="TH SarabunPSK" w:cs="TH SarabunPSK"/>
          <w:b/>
          <w:bCs/>
          <w:sz w:val="32"/>
          <w:szCs w:val="32"/>
          <w:lang w:val="en-GB"/>
        </w:rPr>
        <w:t xml:space="preserve">5. </w:t>
      </w:r>
      <w:r w:rsidR="00996D76" w:rsidRPr="00AE52CF">
        <w:rPr>
          <w:rFonts w:ascii="TH SarabunPSK" w:hAnsi="TH SarabunPSK" w:cs="TH SarabunPSK"/>
          <w:b/>
          <w:bCs/>
          <w:sz w:val="32"/>
          <w:szCs w:val="32"/>
          <w:lang w:val="en-GB"/>
        </w:rPr>
        <w:t>Application Process</w:t>
      </w:r>
    </w:p>
    <w:p w14:paraId="21B9D289" w14:textId="34127A69" w:rsidR="00996D76" w:rsidRPr="00AE52CF" w:rsidRDefault="00DF747C" w:rsidP="00AE52CF">
      <w:pPr>
        <w:spacing w:after="0" w:line="380" w:lineRule="exact"/>
        <w:ind w:firstLine="270"/>
        <w:rPr>
          <w:rFonts w:ascii="TH SarabunPSK" w:hAnsi="TH SarabunPSK" w:cs="TH SarabunPSK"/>
          <w:sz w:val="32"/>
          <w:szCs w:val="32"/>
          <w:lang w:val="en-GB"/>
        </w:rPr>
      </w:pPr>
      <w:r w:rsidRPr="00AE52CF">
        <w:rPr>
          <w:rFonts w:ascii="TH SarabunPSK" w:hAnsi="TH SarabunPSK" w:cs="TH SarabunPSK"/>
          <w:sz w:val="32"/>
          <w:szCs w:val="32"/>
          <w:lang w:val="en-GB"/>
        </w:rPr>
        <w:t>Interested v</w:t>
      </w:r>
      <w:r w:rsidR="00996D76" w:rsidRPr="00AE52CF">
        <w:rPr>
          <w:rFonts w:ascii="TH SarabunPSK" w:hAnsi="TH SarabunPSK" w:cs="TH SarabunPSK"/>
          <w:sz w:val="32"/>
          <w:szCs w:val="32"/>
          <w:lang w:val="en-GB"/>
        </w:rPr>
        <w:t>endors must submit an application including:</w:t>
      </w:r>
    </w:p>
    <w:p w14:paraId="70CE8FE2" w14:textId="77777777" w:rsidR="00996D76" w:rsidRPr="00AE52CF" w:rsidRDefault="00996D76" w:rsidP="00AE52CF">
      <w:pPr>
        <w:numPr>
          <w:ilvl w:val="0"/>
          <w:numId w:val="23"/>
        </w:numPr>
        <w:spacing w:after="0" w:line="380" w:lineRule="exact"/>
        <w:rPr>
          <w:rFonts w:ascii="TH SarabunPSK" w:hAnsi="TH SarabunPSK" w:cs="TH SarabunPSK"/>
          <w:sz w:val="32"/>
          <w:szCs w:val="32"/>
          <w:lang w:val="en-GB"/>
        </w:rPr>
      </w:pPr>
      <w:r w:rsidRPr="00AE52CF">
        <w:rPr>
          <w:rFonts w:ascii="TH SarabunPSK" w:hAnsi="TH SarabunPSK" w:cs="TH SarabunPSK"/>
          <w:sz w:val="32"/>
          <w:szCs w:val="32"/>
          <w:lang w:val="en-GB"/>
        </w:rPr>
        <w:t>A menu with pricing for items intended for sale.</w:t>
      </w:r>
    </w:p>
    <w:p w14:paraId="3F72C132" w14:textId="7F595B2C" w:rsidR="00996D76" w:rsidRPr="00AE52CF" w:rsidRDefault="00996D76" w:rsidP="00AE52CF">
      <w:pPr>
        <w:numPr>
          <w:ilvl w:val="0"/>
          <w:numId w:val="23"/>
        </w:numPr>
        <w:spacing w:after="0" w:line="380" w:lineRule="exact"/>
        <w:rPr>
          <w:rFonts w:ascii="TH SarabunPSK" w:hAnsi="TH SarabunPSK" w:cs="TH SarabunPSK"/>
          <w:sz w:val="32"/>
          <w:szCs w:val="32"/>
          <w:lang w:val="en-GB"/>
        </w:rPr>
      </w:pPr>
      <w:r w:rsidRPr="00AE52CF">
        <w:rPr>
          <w:rFonts w:ascii="TH SarabunPSK" w:hAnsi="TH SarabunPSK" w:cs="TH SarabunPSK"/>
          <w:sz w:val="32"/>
          <w:szCs w:val="32"/>
          <w:lang w:val="en-GB"/>
        </w:rPr>
        <w:t>A brief description of how their offerings align with this year’s themes: Food, Tourism, Culture, and</w:t>
      </w:r>
      <w:r w:rsidR="00C45ACA" w:rsidRPr="00AE52CF">
        <w:rPr>
          <w:rFonts w:ascii="TH SarabunPSK" w:hAnsi="TH SarabunPSK" w:cs="TH SarabunPSK"/>
          <w:sz w:val="32"/>
          <w:szCs w:val="32"/>
          <w:lang w:val="en-GB"/>
        </w:rPr>
        <w:t xml:space="preserve"> Creativity</w:t>
      </w:r>
      <w:r w:rsidRPr="00AE52CF">
        <w:rPr>
          <w:rFonts w:ascii="TH SarabunPSK" w:hAnsi="TH SarabunPSK" w:cs="TH SarabunPSK"/>
          <w:sz w:val="32"/>
          <w:szCs w:val="32"/>
          <w:lang w:val="en-GB"/>
        </w:rPr>
        <w:t>.</w:t>
      </w:r>
    </w:p>
    <w:p w14:paraId="5F19863F" w14:textId="590921E2" w:rsidR="00532AEA" w:rsidRPr="00AE52CF" w:rsidRDefault="00996D76" w:rsidP="00AE52CF">
      <w:pPr>
        <w:numPr>
          <w:ilvl w:val="0"/>
          <w:numId w:val="23"/>
        </w:numPr>
        <w:spacing w:after="0" w:line="380" w:lineRule="exact"/>
        <w:rPr>
          <w:rFonts w:ascii="TH SarabunPSK" w:hAnsi="TH SarabunPSK" w:cs="TH SarabunPSK"/>
          <w:sz w:val="32"/>
          <w:szCs w:val="32"/>
          <w:lang w:val="en-GB"/>
        </w:rPr>
      </w:pPr>
      <w:r w:rsidRPr="00AE52CF">
        <w:rPr>
          <w:rFonts w:ascii="TH SarabunPSK" w:hAnsi="TH SarabunPSK" w:cs="TH SarabunPSK"/>
          <w:sz w:val="32"/>
          <w:szCs w:val="32"/>
          <w:lang w:val="en-GB"/>
        </w:rPr>
        <w:t>All required documents and details of their contributions.</w:t>
      </w:r>
    </w:p>
    <w:p w14:paraId="36A09CE8" w14:textId="77777777" w:rsidR="00C45ACA" w:rsidRPr="00AE52CF" w:rsidRDefault="00C45ACA" w:rsidP="00AE52CF">
      <w:pPr>
        <w:spacing w:after="0" w:line="380" w:lineRule="exact"/>
        <w:ind w:left="720"/>
        <w:rPr>
          <w:rFonts w:ascii="TH SarabunPSK" w:hAnsi="TH SarabunPSK" w:cs="TH SarabunPSK"/>
          <w:sz w:val="32"/>
          <w:szCs w:val="32"/>
          <w:lang w:val="en-GB"/>
        </w:rPr>
      </w:pPr>
    </w:p>
    <w:p w14:paraId="0203FB38" w14:textId="020CFF38" w:rsidR="00E94B55" w:rsidRDefault="00996D76" w:rsidP="00AE52CF">
      <w:pPr>
        <w:spacing w:after="0" w:line="380" w:lineRule="exact"/>
        <w:rPr>
          <w:lang w:val="en-GB"/>
        </w:rPr>
      </w:pPr>
      <w:r w:rsidRPr="00AE52CF">
        <w:rPr>
          <w:rFonts w:ascii="TH SarabunPSK" w:hAnsi="TH SarabunPSK" w:cs="TH SarabunPSK"/>
          <w:sz w:val="32"/>
          <w:szCs w:val="32"/>
          <w:lang w:val="en-GB"/>
        </w:rPr>
        <w:t>For application submission and inquiries, please contact</w:t>
      </w:r>
      <w:r w:rsidR="00E94B55" w:rsidRPr="00AE52CF">
        <w:rPr>
          <w:rFonts w:ascii="TH SarabunPSK" w:hAnsi="TH SarabunPSK" w:cs="TH SarabunPSK"/>
          <w:sz w:val="32"/>
          <w:szCs w:val="32"/>
          <w:lang w:val="en-GB"/>
        </w:rPr>
        <w:t xml:space="preserve"> </w:t>
      </w:r>
      <w:hyperlink r:id="rId12" w:history="1">
        <w:r w:rsidR="00E94B55" w:rsidRPr="00AE52CF">
          <w:rPr>
            <w:rStyle w:val="Hyperlink"/>
            <w:rFonts w:ascii="TH SarabunPSK" w:hAnsi="TH SarabunPSK" w:cs="TH SarabunPSK"/>
            <w:b/>
            <w:bCs/>
            <w:sz w:val="32"/>
            <w:szCs w:val="32"/>
            <w:lang w:val="en-GB"/>
          </w:rPr>
          <w:t>Pressoffice@thaiembassyuk.org.uk</w:t>
        </w:r>
      </w:hyperlink>
    </w:p>
    <w:p w14:paraId="4E51B88D" w14:textId="77777777" w:rsidR="00AE52CF" w:rsidRPr="00AE52CF" w:rsidRDefault="00AE52CF" w:rsidP="00AE52CF">
      <w:pPr>
        <w:spacing w:after="0" w:line="380" w:lineRule="exact"/>
        <w:rPr>
          <w:rFonts w:ascii="TH SarabunPSK" w:hAnsi="TH SarabunPSK" w:cs="TH SarabunPSK"/>
          <w:b/>
          <w:bCs/>
          <w:sz w:val="32"/>
          <w:szCs w:val="32"/>
          <w:lang w:val="en-GB"/>
        </w:rPr>
      </w:pPr>
    </w:p>
    <w:p w14:paraId="35AE5FFD" w14:textId="4E65B637" w:rsidR="00E94B55" w:rsidRPr="00AE52CF" w:rsidRDefault="00E94B55" w:rsidP="00AE52CF">
      <w:pPr>
        <w:spacing w:after="0" w:line="380" w:lineRule="exact"/>
        <w:jc w:val="center"/>
        <w:rPr>
          <w:rFonts w:ascii="TH SarabunPSK" w:hAnsi="TH SarabunPSK" w:cs="TH SarabunPSK"/>
          <w:b/>
          <w:bCs/>
          <w:sz w:val="32"/>
          <w:szCs w:val="32"/>
          <w:lang w:val="en-GB"/>
        </w:rPr>
      </w:pPr>
      <w:r w:rsidRPr="00AE52CF">
        <w:rPr>
          <w:rFonts w:ascii="TH SarabunPSK" w:hAnsi="TH SarabunPSK" w:cs="TH SarabunPSK"/>
          <w:b/>
          <w:bCs/>
          <w:sz w:val="32"/>
          <w:szCs w:val="32"/>
          <w:lang w:val="en-GB"/>
        </w:rPr>
        <w:t>*****************</w:t>
      </w:r>
    </w:p>
    <w:p w14:paraId="528F53BB" w14:textId="77777777" w:rsidR="00E975CB" w:rsidRPr="00AE52CF" w:rsidRDefault="00E975CB" w:rsidP="00AE52CF">
      <w:pPr>
        <w:spacing w:after="0" w:line="380" w:lineRule="exact"/>
        <w:jc w:val="right"/>
        <w:rPr>
          <w:rFonts w:ascii="TH SarabunPSK" w:hAnsi="TH SarabunPSK" w:cs="TH SarabunPSK"/>
          <w:b/>
          <w:bCs/>
          <w:sz w:val="32"/>
          <w:szCs w:val="32"/>
          <w:lang w:val="en-GB"/>
        </w:rPr>
      </w:pPr>
      <w:r w:rsidRPr="00AE52CF">
        <w:rPr>
          <w:rFonts w:ascii="TH SarabunPSK" w:hAnsi="TH SarabunPSK" w:cs="TH SarabunPSK"/>
          <w:b/>
          <w:bCs/>
          <w:sz w:val="32"/>
          <w:szCs w:val="32"/>
          <w:lang w:val="en-GB"/>
        </w:rPr>
        <w:t>Royal Thai Embassy, London</w:t>
      </w:r>
    </w:p>
    <w:p w14:paraId="59D58F7E" w14:textId="41C01C5D" w:rsidR="00E94B55" w:rsidRPr="00AE52CF" w:rsidRDefault="00C45ACA" w:rsidP="00AE52CF">
      <w:pPr>
        <w:spacing w:after="0" w:line="380" w:lineRule="exact"/>
        <w:jc w:val="right"/>
        <w:rPr>
          <w:rFonts w:ascii="TH SarabunPSK" w:hAnsi="TH SarabunPSK" w:cs="TH SarabunPSK"/>
          <w:b/>
          <w:bCs/>
          <w:sz w:val="32"/>
          <w:szCs w:val="32"/>
          <w:lang w:val="en-GB"/>
        </w:rPr>
      </w:pPr>
      <w:r w:rsidRPr="00AE52CF">
        <w:rPr>
          <w:rFonts w:ascii="TH SarabunPSK" w:hAnsi="TH SarabunPSK" w:cs="TH SarabunPSK"/>
          <w:b/>
          <w:bCs/>
          <w:sz w:val="32"/>
          <w:szCs w:val="32"/>
          <w:lang w:val="en-GB"/>
        </w:rPr>
        <w:t>March</w:t>
      </w:r>
      <w:r w:rsidR="00E975CB" w:rsidRPr="00AE52CF">
        <w:rPr>
          <w:rFonts w:ascii="TH SarabunPSK" w:hAnsi="TH SarabunPSK" w:cs="TH SarabunPSK"/>
          <w:b/>
          <w:bCs/>
          <w:sz w:val="32"/>
          <w:szCs w:val="32"/>
          <w:lang w:val="en-GB"/>
        </w:rPr>
        <w:t xml:space="preserve"> 202</w:t>
      </w:r>
      <w:r w:rsidRPr="00AE52CF">
        <w:rPr>
          <w:rFonts w:ascii="TH SarabunPSK" w:hAnsi="TH SarabunPSK" w:cs="TH SarabunPSK"/>
          <w:b/>
          <w:bCs/>
          <w:sz w:val="32"/>
          <w:szCs w:val="32"/>
          <w:lang w:val="en-GB"/>
        </w:rPr>
        <w:t>6</w:t>
      </w:r>
    </w:p>
    <w:sectPr w:rsidR="00E94B55" w:rsidRPr="00AE52CF" w:rsidSect="00613CD6">
      <w:headerReference w:type="default" r:id="rId13"/>
      <w:pgSz w:w="12240" w:h="15840"/>
      <w:pgMar w:top="720" w:right="1440" w:bottom="4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4C3DD" w14:textId="77777777" w:rsidR="00B0455E" w:rsidRDefault="00B0455E" w:rsidP="00613CD6">
      <w:pPr>
        <w:spacing w:after="0" w:line="240" w:lineRule="auto"/>
      </w:pPr>
      <w:r>
        <w:separator/>
      </w:r>
    </w:p>
  </w:endnote>
  <w:endnote w:type="continuationSeparator" w:id="0">
    <w:p w14:paraId="33884984" w14:textId="77777777" w:rsidR="00B0455E" w:rsidRDefault="00B0455E" w:rsidP="00613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altName w:val="Browallia New"/>
    <w:panose1 w:val="020B0500040200020003"/>
    <w:charset w:val="DE"/>
    <w:family w:val="swiss"/>
    <w:pitch w:val="variable"/>
    <w:sig w:usb0="21000007" w:usb1="00000000" w:usb2="00000000" w:usb3="00000000" w:csb0="0001011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B584" w14:textId="77777777" w:rsidR="00B0455E" w:rsidRDefault="00B0455E" w:rsidP="00613CD6">
      <w:pPr>
        <w:spacing w:after="0" w:line="240" w:lineRule="auto"/>
      </w:pPr>
      <w:r>
        <w:separator/>
      </w:r>
    </w:p>
  </w:footnote>
  <w:footnote w:type="continuationSeparator" w:id="0">
    <w:p w14:paraId="4D0F1F1B" w14:textId="77777777" w:rsidR="00B0455E" w:rsidRDefault="00B0455E" w:rsidP="00613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080526"/>
      <w:docPartObj>
        <w:docPartGallery w:val="Page Numbers (Top of Page)"/>
        <w:docPartUnique/>
      </w:docPartObj>
    </w:sdtPr>
    <w:sdtEndPr>
      <w:rPr>
        <w:rFonts w:ascii="TH Sarabun New" w:hAnsi="TH Sarabun New" w:cs="TH Sarabun New"/>
        <w:noProof/>
        <w:sz w:val="32"/>
        <w:szCs w:val="32"/>
      </w:rPr>
    </w:sdtEndPr>
    <w:sdtContent>
      <w:p w14:paraId="7356BBFF" w14:textId="5DEF219E" w:rsidR="00613CD6" w:rsidRPr="00613CD6" w:rsidRDefault="00613CD6">
        <w:pPr>
          <w:pStyle w:val="Header"/>
          <w:jc w:val="center"/>
          <w:rPr>
            <w:rFonts w:ascii="TH Sarabun New" w:hAnsi="TH Sarabun New" w:cs="TH Sarabun New"/>
            <w:sz w:val="32"/>
            <w:szCs w:val="32"/>
          </w:rPr>
        </w:pPr>
        <w:r>
          <w:t>-</w:t>
        </w:r>
        <w:r w:rsidRPr="00613CD6">
          <w:rPr>
            <w:rFonts w:ascii="TH Sarabun New" w:hAnsi="TH Sarabun New" w:cs="TH Sarabun New"/>
            <w:sz w:val="32"/>
            <w:szCs w:val="32"/>
          </w:rPr>
          <w:fldChar w:fldCharType="begin"/>
        </w:r>
        <w:r w:rsidRPr="00613CD6">
          <w:rPr>
            <w:rFonts w:ascii="TH Sarabun New" w:hAnsi="TH Sarabun New" w:cs="TH Sarabun New"/>
            <w:sz w:val="32"/>
            <w:szCs w:val="32"/>
          </w:rPr>
          <w:instrText xml:space="preserve"> PAGE   \* MERGEFORMAT </w:instrText>
        </w:r>
        <w:r w:rsidRPr="00613CD6">
          <w:rPr>
            <w:rFonts w:ascii="TH Sarabun New" w:hAnsi="TH Sarabun New" w:cs="TH Sarabun New"/>
            <w:sz w:val="32"/>
            <w:szCs w:val="32"/>
          </w:rPr>
          <w:fldChar w:fldCharType="separate"/>
        </w:r>
        <w:r w:rsidRPr="00613CD6">
          <w:rPr>
            <w:rFonts w:ascii="TH Sarabun New" w:hAnsi="TH Sarabun New" w:cs="TH Sarabun New"/>
            <w:noProof/>
            <w:sz w:val="32"/>
            <w:szCs w:val="32"/>
          </w:rPr>
          <w:t>2</w:t>
        </w:r>
        <w:r w:rsidRPr="00613CD6">
          <w:rPr>
            <w:rFonts w:ascii="TH Sarabun New" w:hAnsi="TH Sarabun New" w:cs="TH Sarabun New"/>
            <w:noProof/>
            <w:sz w:val="32"/>
            <w:szCs w:val="32"/>
          </w:rPr>
          <w:fldChar w:fldCharType="end"/>
        </w:r>
        <w:r>
          <w:rPr>
            <w:rFonts w:ascii="TH Sarabun New" w:hAnsi="TH Sarabun New" w:cs="TH Sarabun New"/>
            <w:noProof/>
            <w:sz w:val="32"/>
            <w:szCs w:val="32"/>
          </w:rPr>
          <w:t>-</w:t>
        </w:r>
      </w:p>
    </w:sdtContent>
  </w:sdt>
  <w:p w14:paraId="0BCBB7AF" w14:textId="77777777" w:rsidR="00613CD6" w:rsidRDefault="0061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F10"/>
    <w:multiLevelType w:val="hybridMultilevel"/>
    <w:tmpl w:val="EAFA240A"/>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073A6"/>
    <w:multiLevelType w:val="hybridMultilevel"/>
    <w:tmpl w:val="0532C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B3429"/>
    <w:multiLevelType w:val="multilevel"/>
    <w:tmpl w:val="A9AE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8677B"/>
    <w:multiLevelType w:val="hybridMultilevel"/>
    <w:tmpl w:val="F564C64E"/>
    <w:lvl w:ilvl="0" w:tplc="04090005">
      <w:start w:val="1"/>
      <w:numFmt w:val="bullet"/>
      <w:lvlText w:val=""/>
      <w:lvlJc w:val="left"/>
      <w:pPr>
        <w:ind w:left="108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574B55"/>
    <w:multiLevelType w:val="multilevel"/>
    <w:tmpl w:val="8DE61E2A"/>
    <w:lvl w:ilvl="0">
      <w:start w:val="1"/>
      <w:numFmt w:val="decimal"/>
      <w:lvlText w:val="%1)"/>
      <w:lvlJc w:val="left"/>
      <w:pPr>
        <w:tabs>
          <w:tab w:val="num" w:pos="720"/>
        </w:tabs>
        <w:ind w:left="720" w:hanging="360"/>
      </w:pPr>
      <w:rPr>
        <w:rFonts w:ascii="TH SarabunPSK" w:eastAsiaTheme="minorHAnsi" w:hAnsi="TH SarabunPSK" w:cs="TH SarabunPSK"/>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B56C7"/>
    <w:multiLevelType w:val="hybridMultilevel"/>
    <w:tmpl w:val="C95C80E0"/>
    <w:lvl w:ilvl="0" w:tplc="3B544F6C">
      <w:numFmt w:val="bullet"/>
      <w:lvlText w:val="•"/>
      <w:lvlJc w:val="left"/>
      <w:pPr>
        <w:ind w:left="1080" w:hanging="72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C258E"/>
    <w:multiLevelType w:val="hybridMultilevel"/>
    <w:tmpl w:val="BFF4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E7C04"/>
    <w:multiLevelType w:val="hybridMultilevel"/>
    <w:tmpl w:val="E9B082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30466"/>
    <w:multiLevelType w:val="hybridMultilevel"/>
    <w:tmpl w:val="7A1A92C6"/>
    <w:lvl w:ilvl="0" w:tplc="716CDF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73F9C"/>
    <w:multiLevelType w:val="multilevel"/>
    <w:tmpl w:val="1A38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263027"/>
    <w:multiLevelType w:val="hybridMultilevel"/>
    <w:tmpl w:val="06A40CEC"/>
    <w:lvl w:ilvl="0" w:tplc="3B544F6C">
      <w:numFmt w:val="bullet"/>
      <w:lvlText w:val="•"/>
      <w:lvlJc w:val="left"/>
      <w:pPr>
        <w:ind w:left="1080" w:hanging="72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C5B36"/>
    <w:multiLevelType w:val="hybridMultilevel"/>
    <w:tmpl w:val="F084B3B4"/>
    <w:lvl w:ilvl="0" w:tplc="3B544F6C">
      <w:numFmt w:val="bullet"/>
      <w:lvlText w:val="•"/>
      <w:lvlJc w:val="left"/>
      <w:pPr>
        <w:ind w:left="1080" w:hanging="72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44C48"/>
    <w:multiLevelType w:val="hybridMultilevel"/>
    <w:tmpl w:val="401260AE"/>
    <w:lvl w:ilvl="0" w:tplc="716CDF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6020A"/>
    <w:multiLevelType w:val="multilevel"/>
    <w:tmpl w:val="E4F2B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D3131A"/>
    <w:multiLevelType w:val="multilevel"/>
    <w:tmpl w:val="40987B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H SarabunPSK" w:eastAsiaTheme="minorHAnsi" w:hAnsi="TH SarabunPSK" w:cs="TH SarabunPSK"/>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5A0478"/>
    <w:multiLevelType w:val="hybridMultilevel"/>
    <w:tmpl w:val="55BEC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0D1E80"/>
    <w:multiLevelType w:val="multilevel"/>
    <w:tmpl w:val="81645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A77AE"/>
    <w:multiLevelType w:val="hybridMultilevel"/>
    <w:tmpl w:val="5AB8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564E7E"/>
    <w:multiLevelType w:val="hybridMultilevel"/>
    <w:tmpl w:val="5F0A82F8"/>
    <w:lvl w:ilvl="0" w:tplc="716CDFBC">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2A11771"/>
    <w:multiLevelType w:val="hybridMultilevel"/>
    <w:tmpl w:val="D4706C76"/>
    <w:lvl w:ilvl="0" w:tplc="716CDF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7D6926"/>
    <w:multiLevelType w:val="hybridMultilevel"/>
    <w:tmpl w:val="88F83A04"/>
    <w:lvl w:ilvl="0" w:tplc="3B544F6C">
      <w:numFmt w:val="bullet"/>
      <w:lvlText w:val="•"/>
      <w:lvlJc w:val="left"/>
      <w:pPr>
        <w:ind w:left="1080" w:hanging="72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461D0A"/>
    <w:multiLevelType w:val="multilevel"/>
    <w:tmpl w:val="AE1A98E4"/>
    <w:lvl w:ilvl="0">
      <w:start w:val="1"/>
      <w:numFmt w:val="decimal"/>
      <w:lvlText w:val="%1)"/>
      <w:lvlJc w:val="left"/>
      <w:pPr>
        <w:tabs>
          <w:tab w:val="num" w:pos="720"/>
        </w:tabs>
        <w:ind w:left="720" w:hanging="360"/>
      </w:pPr>
      <w:rPr>
        <w:rFonts w:ascii="TH SarabunPSK" w:eastAsiaTheme="minorHAnsi" w:hAnsi="TH SarabunPSK" w:cs="TH SarabunPSK"/>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8571D4"/>
    <w:multiLevelType w:val="hybridMultilevel"/>
    <w:tmpl w:val="415CB466"/>
    <w:lvl w:ilvl="0" w:tplc="3B544F6C">
      <w:numFmt w:val="bullet"/>
      <w:lvlText w:val="•"/>
      <w:lvlJc w:val="left"/>
      <w:pPr>
        <w:ind w:left="720" w:hanging="360"/>
      </w:pPr>
      <w:rPr>
        <w:rFonts w:ascii="TH SarabunPSK" w:eastAsiaTheme="minorHAnsi" w:hAnsi="TH SarabunPSK" w:cs="TH SarabunPSK"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6782096">
    <w:abstractNumId w:val="17"/>
  </w:num>
  <w:num w:numId="2" w16cid:durableId="1627468903">
    <w:abstractNumId w:val="20"/>
  </w:num>
  <w:num w:numId="3" w16cid:durableId="1907834403">
    <w:abstractNumId w:val="1"/>
  </w:num>
  <w:num w:numId="4" w16cid:durableId="1036198388">
    <w:abstractNumId w:val="15"/>
  </w:num>
  <w:num w:numId="5" w16cid:durableId="272786035">
    <w:abstractNumId w:val="22"/>
  </w:num>
  <w:num w:numId="6" w16cid:durableId="1225683132">
    <w:abstractNumId w:val="10"/>
  </w:num>
  <w:num w:numId="7" w16cid:durableId="810365053">
    <w:abstractNumId w:val="3"/>
  </w:num>
  <w:num w:numId="8" w16cid:durableId="1285967747">
    <w:abstractNumId w:val="7"/>
  </w:num>
  <w:num w:numId="9" w16cid:durableId="1413963825">
    <w:abstractNumId w:val="0"/>
  </w:num>
  <w:num w:numId="10" w16cid:durableId="2046983606">
    <w:abstractNumId w:val="6"/>
  </w:num>
  <w:num w:numId="11" w16cid:durableId="35548143">
    <w:abstractNumId w:val="5"/>
  </w:num>
  <w:num w:numId="12" w16cid:durableId="1661158909">
    <w:abstractNumId w:val="19"/>
  </w:num>
  <w:num w:numId="13" w16cid:durableId="2085951099">
    <w:abstractNumId w:val="18"/>
  </w:num>
  <w:num w:numId="14" w16cid:durableId="128984594">
    <w:abstractNumId w:val="12"/>
  </w:num>
  <w:num w:numId="15" w16cid:durableId="1163736899">
    <w:abstractNumId w:val="8"/>
  </w:num>
  <w:num w:numId="16" w16cid:durableId="573126443">
    <w:abstractNumId w:val="11"/>
  </w:num>
  <w:num w:numId="17" w16cid:durableId="1940482138">
    <w:abstractNumId w:val="13"/>
  </w:num>
  <w:num w:numId="18" w16cid:durableId="1854488034">
    <w:abstractNumId w:val="2"/>
  </w:num>
  <w:num w:numId="19" w16cid:durableId="173765539">
    <w:abstractNumId w:val="16"/>
  </w:num>
  <w:num w:numId="20" w16cid:durableId="977493385">
    <w:abstractNumId w:val="4"/>
  </w:num>
  <w:num w:numId="21" w16cid:durableId="1926570370">
    <w:abstractNumId w:val="21"/>
  </w:num>
  <w:num w:numId="22" w16cid:durableId="307590983">
    <w:abstractNumId w:val="14"/>
  </w:num>
  <w:num w:numId="23" w16cid:durableId="8001516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525"/>
    <w:rsid w:val="00017BE9"/>
    <w:rsid w:val="00041B5F"/>
    <w:rsid w:val="00067F55"/>
    <w:rsid w:val="00082328"/>
    <w:rsid w:val="00087DE6"/>
    <w:rsid w:val="0009316D"/>
    <w:rsid w:val="000A2227"/>
    <w:rsid w:val="000B5BE4"/>
    <w:rsid w:val="000B7590"/>
    <w:rsid w:val="0011085E"/>
    <w:rsid w:val="0014349A"/>
    <w:rsid w:val="00183CF2"/>
    <w:rsid w:val="001D2073"/>
    <w:rsid w:val="002A06CC"/>
    <w:rsid w:val="002B0BEC"/>
    <w:rsid w:val="002F4E42"/>
    <w:rsid w:val="003A3FBB"/>
    <w:rsid w:val="003D0C52"/>
    <w:rsid w:val="00442EE0"/>
    <w:rsid w:val="0045099B"/>
    <w:rsid w:val="00481D1C"/>
    <w:rsid w:val="00493A5D"/>
    <w:rsid w:val="004B2212"/>
    <w:rsid w:val="004C2322"/>
    <w:rsid w:val="004F03A3"/>
    <w:rsid w:val="00532AEA"/>
    <w:rsid w:val="00537AA2"/>
    <w:rsid w:val="00550100"/>
    <w:rsid w:val="00561374"/>
    <w:rsid w:val="00584254"/>
    <w:rsid w:val="00584294"/>
    <w:rsid w:val="005B55A2"/>
    <w:rsid w:val="005D4C97"/>
    <w:rsid w:val="00613403"/>
    <w:rsid w:val="00613CD6"/>
    <w:rsid w:val="0062061E"/>
    <w:rsid w:val="00621865"/>
    <w:rsid w:val="0063565F"/>
    <w:rsid w:val="00652111"/>
    <w:rsid w:val="00692428"/>
    <w:rsid w:val="006E5CBD"/>
    <w:rsid w:val="00765868"/>
    <w:rsid w:val="007B1DA1"/>
    <w:rsid w:val="007D5D36"/>
    <w:rsid w:val="007E2DD8"/>
    <w:rsid w:val="007E78A0"/>
    <w:rsid w:val="00802FDC"/>
    <w:rsid w:val="008316EA"/>
    <w:rsid w:val="0086786F"/>
    <w:rsid w:val="00875A34"/>
    <w:rsid w:val="008A2D76"/>
    <w:rsid w:val="00967325"/>
    <w:rsid w:val="00972525"/>
    <w:rsid w:val="00996D76"/>
    <w:rsid w:val="009B20C1"/>
    <w:rsid w:val="009E7C77"/>
    <w:rsid w:val="00A01017"/>
    <w:rsid w:val="00A24E8D"/>
    <w:rsid w:val="00A40BFB"/>
    <w:rsid w:val="00A560C2"/>
    <w:rsid w:val="00A66BC5"/>
    <w:rsid w:val="00A77341"/>
    <w:rsid w:val="00A77E40"/>
    <w:rsid w:val="00AE52CF"/>
    <w:rsid w:val="00B039BA"/>
    <w:rsid w:val="00B0455E"/>
    <w:rsid w:val="00B158D4"/>
    <w:rsid w:val="00B84675"/>
    <w:rsid w:val="00BD5F36"/>
    <w:rsid w:val="00C25CC0"/>
    <w:rsid w:val="00C45ACA"/>
    <w:rsid w:val="00C805DA"/>
    <w:rsid w:val="00C92E5A"/>
    <w:rsid w:val="00CA0404"/>
    <w:rsid w:val="00CF261D"/>
    <w:rsid w:val="00D10910"/>
    <w:rsid w:val="00D51688"/>
    <w:rsid w:val="00D654F9"/>
    <w:rsid w:val="00D922F6"/>
    <w:rsid w:val="00D96199"/>
    <w:rsid w:val="00DF09D1"/>
    <w:rsid w:val="00DF747C"/>
    <w:rsid w:val="00E00B4B"/>
    <w:rsid w:val="00E4348D"/>
    <w:rsid w:val="00E94B55"/>
    <w:rsid w:val="00E94BCE"/>
    <w:rsid w:val="00E975CB"/>
    <w:rsid w:val="00ED74FE"/>
    <w:rsid w:val="00EF1AD2"/>
    <w:rsid w:val="00F07C6C"/>
    <w:rsid w:val="00F25F1C"/>
    <w:rsid w:val="00F735A6"/>
    <w:rsid w:val="00F911A9"/>
    <w:rsid w:val="00FA3D5A"/>
    <w:rsid w:val="00FA51DB"/>
    <w:rsid w:val="00FC4801"/>
    <w:rsid w:val="00FC7D5D"/>
    <w:rsid w:val="00FD595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F79F"/>
  <w15:chartTrackingRefBased/>
  <w15:docId w15:val="{706BC78B-5B57-4684-9653-0A534182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525"/>
    <w:pPr>
      <w:ind w:left="720"/>
      <w:contextualSpacing/>
    </w:pPr>
  </w:style>
  <w:style w:type="character" w:styleId="Hyperlink">
    <w:name w:val="Hyperlink"/>
    <w:basedOn w:val="DefaultParagraphFont"/>
    <w:uiPriority w:val="99"/>
    <w:unhideWhenUsed/>
    <w:rsid w:val="00972525"/>
    <w:rPr>
      <w:color w:val="0563C1" w:themeColor="hyperlink"/>
      <w:u w:val="single"/>
    </w:rPr>
  </w:style>
  <w:style w:type="character" w:styleId="UnresolvedMention">
    <w:name w:val="Unresolved Mention"/>
    <w:basedOn w:val="DefaultParagraphFont"/>
    <w:uiPriority w:val="99"/>
    <w:semiHidden/>
    <w:unhideWhenUsed/>
    <w:rsid w:val="00692428"/>
    <w:rPr>
      <w:color w:val="605E5C"/>
      <w:shd w:val="clear" w:color="auto" w:fill="E1DFDD"/>
    </w:rPr>
  </w:style>
  <w:style w:type="paragraph" w:styleId="Header">
    <w:name w:val="header"/>
    <w:basedOn w:val="Normal"/>
    <w:link w:val="HeaderChar"/>
    <w:uiPriority w:val="99"/>
    <w:unhideWhenUsed/>
    <w:rsid w:val="00613C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CD6"/>
  </w:style>
  <w:style w:type="paragraph" w:styleId="Footer">
    <w:name w:val="footer"/>
    <w:basedOn w:val="Normal"/>
    <w:link w:val="FooterChar"/>
    <w:uiPriority w:val="99"/>
    <w:unhideWhenUsed/>
    <w:rsid w:val="00613C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333250">
      <w:bodyDiv w:val="1"/>
      <w:marLeft w:val="0"/>
      <w:marRight w:val="0"/>
      <w:marTop w:val="0"/>
      <w:marBottom w:val="0"/>
      <w:divBdr>
        <w:top w:val="none" w:sz="0" w:space="0" w:color="auto"/>
        <w:left w:val="none" w:sz="0" w:space="0" w:color="auto"/>
        <w:bottom w:val="none" w:sz="0" w:space="0" w:color="auto"/>
        <w:right w:val="none" w:sz="0" w:space="0" w:color="auto"/>
      </w:divBdr>
      <w:divsChild>
        <w:div w:id="1364597534">
          <w:marLeft w:val="0"/>
          <w:marRight w:val="0"/>
          <w:marTop w:val="0"/>
          <w:marBottom w:val="0"/>
          <w:divBdr>
            <w:top w:val="none" w:sz="0" w:space="0" w:color="auto"/>
            <w:left w:val="none" w:sz="0" w:space="0" w:color="auto"/>
            <w:bottom w:val="none" w:sz="0" w:space="0" w:color="auto"/>
            <w:right w:val="none" w:sz="0" w:space="0" w:color="auto"/>
          </w:divBdr>
        </w:div>
        <w:div w:id="339627523">
          <w:marLeft w:val="0"/>
          <w:marRight w:val="0"/>
          <w:marTop w:val="0"/>
          <w:marBottom w:val="0"/>
          <w:divBdr>
            <w:top w:val="none" w:sz="0" w:space="0" w:color="auto"/>
            <w:left w:val="none" w:sz="0" w:space="0" w:color="auto"/>
            <w:bottom w:val="none" w:sz="0" w:space="0" w:color="auto"/>
            <w:right w:val="none" w:sz="0" w:space="0" w:color="auto"/>
          </w:divBdr>
        </w:div>
        <w:div w:id="884946065">
          <w:marLeft w:val="0"/>
          <w:marRight w:val="0"/>
          <w:marTop w:val="0"/>
          <w:marBottom w:val="0"/>
          <w:divBdr>
            <w:top w:val="none" w:sz="0" w:space="0" w:color="auto"/>
            <w:left w:val="none" w:sz="0" w:space="0" w:color="auto"/>
            <w:bottom w:val="none" w:sz="0" w:space="0" w:color="auto"/>
            <w:right w:val="none" w:sz="0" w:space="0" w:color="auto"/>
          </w:divBdr>
        </w:div>
      </w:divsChild>
    </w:div>
    <w:div w:id="1746682897">
      <w:bodyDiv w:val="1"/>
      <w:marLeft w:val="0"/>
      <w:marRight w:val="0"/>
      <w:marTop w:val="0"/>
      <w:marBottom w:val="0"/>
      <w:divBdr>
        <w:top w:val="none" w:sz="0" w:space="0" w:color="auto"/>
        <w:left w:val="none" w:sz="0" w:space="0" w:color="auto"/>
        <w:bottom w:val="none" w:sz="0" w:space="0" w:color="auto"/>
        <w:right w:val="none" w:sz="0" w:space="0" w:color="auto"/>
      </w:divBdr>
      <w:divsChild>
        <w:div w:id="575016413">
          <w:marLeft w:val="0"/>
          <w:marRight w:val="0"/>
          <w:marTop w:val="0"/>
          <w:marBottom w:val="0"/>
          <w:divBdr>
            <w:top w:val="none" w:sz="0" w:space="0" w:color="auto"/>
            <w:left w:val="none" w:sz="0" w:space="0" w:color="auto"/>
            <w:bottom w:val="none" w:sz="0" w:space="0" w:color="auto"/>
            <w:right w:val="none" w:sz="0" w:space="0" w:color="auto"/>
          </w:divBdr>
        </w:div>
        <w:div w:id="847060395">
          <w:marLeft w:val="0"/>
          <w:marRight w:val="0"/>
          <w:marTop w:val="0"/>
          <w:marBottom w:val="0"/>
          <w:divBdr>
            <w:top w:val="none" w:sz="0" w:space="0" w:color="auto"/>
            <w:left w:val="none" w:sz="0" w:space="0" w:color="auto"/>
            <w:bottom w:val="none" w:sz="0" w:space="0" w:color="auto"/>
            <w:right w:val="none" w:sz="0" w:space="0" w:color="auto"/>
          </w:divBdr>
        </w:div>
        <w:div w:id="1164399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xeKI_BajM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essoffice@thaiembassyuk.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HoPxK_0tsx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youtu.be/RKERr894IYk?si=LMj3ypa-Q8aR2g1F" TargetMode="External"/><Relationship Id="rId4" Type="http://schemas.openxmlformats.org/officeDocument/2006/relationships/webSettings" Target="webSettings.xml"/><Relationship Id="rId9" Type="http://schemas.openxmlformats.org/officeDocument/2006/relationships/hyperlink" Target="https://www.youtube.com/watch?v=1p1maAKkN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1515</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Theephob KLANARONG</dc:creator>
  <cp:keywords/>
  <dc:description/>
  <cp:lastModifiedBy>Ornwijit Chantrangsri</cp:lastModifiedBy>
  <cp:revision>3</cp:revision>
  <dcterms:created xsi:type="dcterms:W3CDTF">2026-02-26T12:06:00Z</dcterms:created>
  <dcterms:modified xsi:type="dcterms:W3CDTF">2026-02-26T12:06:00Z</dcterms:modified>
</cp:coreProperties>
</file>