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472E" w14:textId="77777777" w:rsidR="003850C8" w:rsidRPr="006B767C" w:rsidRDefault="003850C8" w:rsidP="003850C8">
      <w:pPr>
        <w:jc w:val="center"/>
        <w:rPr>
          <w:rFonts w:ascii="Times New Roman" w:hAnsi="Times New Roman" w:cs="Times New Roman"/>
          <w:b/>
          <w:bCs/>
        </w:rPr>
      </w:pPr>
      <w:r w:rsidRPr="006B767C">
        <w:rPr>
          <w:rFonts w:ascii="Times New Roman" w:hAnsi="Times New Roman" w:cs="Times New Roman"/>
          <w:b/>
          <w:bCs/>
        </w:rPr>
        <w:t xml:space="preserve">Statement by the Delegation of Thailand, </w:t>
      </w:r>
    </w:p>
    <w:p w14:paraId="0CB60AC1" w14:textId="77777777" w:rsidR="00DF2649" w:rsidRDefault="00857014" w:rsidP="00347D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3850C8" w:rsidRPr="006B767C">
        <w:rPr>
          <w:rFonts w:ascii="Times New Roman" w:hAnsi="Times New Roman" w:cs="Times New Roman"/>
          <w:b/>
          <w:bCs/>
        </w:rPr>
        <w:t xml:space="preserve">n </w:t>
      </w:r>
      <w:r w:rsidR="009756E9">
        <w:rPr>
          <w:rFonts w:ascii="Times New Roman" w:hAnsi="Times New Roman" w:cs="Times New Roman"/>
          <w:b/>
          <w:bCs/>
        </w:rPr>
        <w:t>A</w:t>
      </w:r>
      <w:r w:rsidR="003850C8" w:rsidRPr="006B767C">
        <w:rPr>
          <w:rFonts w:ascii="Times New Roman" w:hAnsi="Times New Roman" w:cs="Times New Roman"/>
          <w:b/>
          <w:bCs/>
        </w:rPr>
        <w:t xml:space="preserve">genda </w:t>
      </w:r>
      <w:r w:rsidR="009756E9">
        <w:rPr>
          <w:rFonts w:ascii="Times New Roman" w:hAnsi="Times New Roman" w:cs="Times New Roman"/>
          <w:b/>
          <w:bCs/>
        </w:rPr>
        <w:t>I</w:t>
      </w:r>
      <w:r w:rsidR="003850C8" w:rsidRPr="006B767C">
        <w:rPr>
          <w:rFonts w:ascii="Times New Roman" w:hAnsi="Times New Roman" w:cs="Times New Roman"/>
          <w:b/>
          <w:bCs/>
        </w:rPr>
        <w:t xml:space="preserve">tem </w:t>
      </w:r>
      <w:r w:rsidR="00DF2649">
        <w:rPr>
          <w:rFonts w:ascii="Times New Roman" w:hAnsi="Times New Roman" w:cs="Times New Roman"/>
          <w:b/>
          <w:bCs/>
        </w:rPr>
        <w:t>7</w:t>
      </w:r>
      <w:r w:rsidR="00347DEF" w:rsidRPr="00347DEF">
        <w:rPr>
          <w:rFonts w:ascii="Times New Roman" w:hAnsi="Times New Roman" w:cs="Times New Roman"/>
          <w:b/>
          <w:bCs/>
        </w:rPr>
        <w:t>. Matters related to the mandate of the</w:t>
      </w:r>
      <w:r w:rsidR="00DF2649">
        <w:rPr>
          <w:rFonts w:ascii="Times New Roman" w:hAnsi="Times New Roman" w:cs="Times New Roman"/>
          <w:b/>
          <w:bCs/>
        </w:rPr>
        <w:t xml:space="preserve"> President </w:t>
      </w:r>
    </w:p>
    <w:p w14:paraId="5CC20A67" w14:textId="0FAC9C83" w:rsidR="003850C8" w:rsidRPr="006B767C" w:rsidRDefault="00DF2649" w:rsidP="00347D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 a. Universalization</w:t>
      </w:r>
      <w:r w:rsidR="00347DEF" w:rsidRPr="00347DEF">
        <w:rPr>
          <w:rFonts w:ascii="Times New Roman" w:hAnsi="Times New Roman" w:cs="Times New Roman"/>
          <w:b/>
          <w:bCs/>
        </w:rPr>
        <w:t xml:space="preserve"> </w:t>
      </w:r>
    </w:p>
    <w:p w14:paraId="2B38C450" w14:textId="7059F75A" w:rsidR="003850C8" w:rsidRPr="006B767C" w:rsidRDefault="003850C8" w:rsidP="003850C8">
      <w:pPr>
        <w:jc w:val="center"/>
        <w:rPr>
          <w:rFonts w:ascii="Times New Roman" w:hAnsi="Times New Roman" w:cs="Times New Roman"/>
          <w:b/>
          <w:bCs/>
        </w:rPr>
      </w:pPr>
      <w:r w:rsidRPr="006B767C">
        <w:rPr>
          <w:rFonts w:ascii="Times New Roman" w:hAnsi="Times New Roman" w:cs="Times New Roman"/>
          <w:b/>
          <w:bCs/>
        </w:rPr>
        <w:t xml:space="preserve">at the </w:t>
      </w:r>
      <w:r w:rsidR="00347DEF">
        <w:rPr>
          <w:rFonts w:ascii="Times New Roman" w:hAnsi="Times New Roman" w:cs="Times New Roman"/>
          <w:b/>
          <w:bCs/>
        </w:rPr>
        <w:t xml:space="preserve">Anti-Personnel Mine Ban Convention Intersessional Meetings </w:t>
      </w:r>
    </w:p>
    <w:p w14:paraId="3BCFF03A" w14:textId="5FE29AE3" w:rsidR="003850C8" w:rsidRPr="006B767C" w:rsidRDefault="003850C8" w:rsidP="003850C8">
      <w:pPr>
        <w:jc w:val="center"/>
        <w:rPr>
          <w:rFonts w:ascii="Times New Roman" w:hAnsi="Times New Roman" w:cs="Times New Roman"/>
          <w:b/>
          <w:bCs/>
        </w:rPr>
      </w:pPr>
      <w:r w:rsidRPr="006B767C">
        <w:rPr>
          <w:rFonts w:ascii="Times New Roman" w:hAnsi="Times New Roman" w:cs="Times New Roman"/>
          <w:b/>
          <w:bCs/>
        </w:rPr>
        <w:t xml:space="preserve">on </w:t>
      </w:r>
      <w:r w:rsidR="00993E33">
        <w:rPr>
          <w:rFonts w:ascii="Times New Roman" w:hAnsi="Times New Roman" w:cs="Times New Roman"/>
          <w:b/>
          <w:bCs/>
        </w:rPr>
        <w:t>20</w:t>
      </w:r>
      <w:r w:rsidRPr="006B767C">
        <w:rPr>
          <w:rFonts w:ascii="Times New Roman" w:hAnsi="Times New Roman" w:cs="Times New Roman"/>
          <w:b/>
          <w:bCs/>
        </w:rPr>
        <w:t xml:space="preserve"> </w:t>
      </w:r>
      <w:r w:rsidR="00347DEF">
        <w:rPr>
          <w:rFonts w:ascii="Times New Roman" w:hAnsi="Times New Roman" w:cs="Times New Roman"/>
          <w:b/>
          <w:bCs/>
        </w:rPr>
        <w:t>June</w:t>
      </w:r>
      <w:r w:rsidRPr="006B767C">
        <w:rPr>
          <w:rFonts w:ascii="Times New Roman" w:hAnsi="Times New Roman" w:cs="Times New Roman"/>
          <w:b/>
          <w:bCs/>
        </w:rPr>
        <w:t xml:space="preserve"> 202</w:t>
      </w:r>
      <w:r w:rsidR="00053188">
        <w:rPr>
          <w:rFonts w:ascii="Times New Roman" w:hAnsi="Times New Roman" w:cs="Times New Roman"/>
          <w:b/>
          <w:bCs/>
        </w:rPr>
        <w:t>5</w:t>
      </w:r>
      <w:r w:rsidR="006B1128">
        <w:rPr>
          <w:rFonts w:ascii="Times New Roman" w:hAnsi="Times New Roman" w:cs="Times New Roman"/>
          <w:b/>
          <w:bCs/>
        </w:rPr>
        <w:t xml:space="preserve"> </w:t>
      </w:r>
    </w:p>
    <w:p w14:paraId="0C3FF4D1" w14:textId="77777777" w:rsidR="00347DEF" w:rsidRDefault="00347DEF">
      <w:pPr>
        <w:rPr>
          <w:rFonts w:ascii="Times New Roman" w:eastAsia="Cordia New" w:hAnsi="Times New Roman" w:cs="Times New Roman"/>
          <w:lang w:eastAsia="th-TH"/>
        </w:rPr>
      </w:pPr>
    </w:p>
    <w:p w14:paraId="3F987EC1" w14:textId="6F932C11" w:rsidR="0070475F" w:rsidRPr="006B767C" w:rsidRDefault="0070475F">
      <w:pPr>
        <w:rPr>
          <w:rFonts w:ascii="Times New Roman" w:eastAsia="Cordia New" w:hAnsi="Times New Roman" w:cs="Times New Roman"/>
          <w:lang w:eastAsia="th-TH"/>
        </w:rPr>
      </w:pPr>
      <w:r w:rsidRPr="006B767C">
        <w:rPr>
          <w:rFonts w:ascii="Times New Roman" w:eastAsia="Cordia New" w:hAnsi="Times New Roman" w:cs="Times New Roman"/>
          <w:lang w:eastAsia="th-TH"/>
        </w:rPr>
        <w:t>M</w:t>
      </w:r>
      <w:r w:rsidR="00347DEF">
        <w:rPr>
          <w:rFonts w:ascii="Times New Roman" w:eastAsia="Cordia New" w:hAnsi="Times New Roman" w:cs="Times New Roman"/>
          <w:lang w:eastAsia="th-TH"/>
        </w:rPr>
        <w:t>adam</w:t>
      </w:r>
      <w:r w:rsidRPr="006B767C">
        <w:rPr>
          <w:rFonts w:ascii="Times New Roman" w:eastAsia="Cordia New" w:hAnsi="Times New Roman" w:cs="Times New Roman"/>
          <w:lang w:eastAsia="th-TH"/>
        </w:rPr>
        <w:t xml:space="preserve"> </w:t>
      </w:r>
      <w:r w:rsidR="00EC06EF">
        <w:rPr>
          <w:rFonts w:ascii="Times New Roman" w:eastAsia="Cordia New" w:hAnsi="Times New Roman" w:cs="Times New Roman"/>
          <w:lang w:eastAsia="th-TH"/>
        </w:rPr>
        <w:t>President</w:t>
      </w:r>
      <w:r w:rsidRPr="006B767C">
        <w:rPr>
          <w:rFonts w:ascii="Times New Roman" w:eastAsia="Cordia New" w:hAnsi="Times New Roman" w:cs="Times New Roman"/>
          <w:lang w:eastAsia="th-TH"/>
        </w:rPr>
        <w:t>,</w:t>
      </w:r>
    </w:p>
    <w:p w14:paraId="2A6E785F" w14:textId="77777777" w:rsidR="00BD4C97" w:rsidRDefault="00BD4C97" w:rsidP="004B4B31">
      <w:pPr>
        <w:jc w:val="both"/>
        <w:rPr>
          <w:rFonts w:ascii="Times New Roman" w:eastAsia="Cordia New" w:hAnsi="Times New Roman" w:cstheme="minorBidi"/>
          <w:lang w:eastAsia="th-TH"/>
        </w:rPr>
      </w:pPr>
    </w:p>
    <w:p w14:paraId="4A60667C" w14:textId="6DC5063B" w:rsidR="00706C73" w:rsidRDefault="009D6051" w:rsidP="003C26BF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 xml:space="preserve">At the outset, </w:t>
      </w:r>
      <w:r w:rsidR="00706C73">
        <w:rPr>
          <w:rFonts w:ascii="Times New Roman" w:eastAsia="Cordia New" w:hAnsi="Times New Roman" w:cs="Times New Roman"/>
          <w:lang w:eastAsia="th-TH"/>
        </w:rPr>
        <w:t xml:space="preserve">Thailand congratulates and warmly welcomes </w:t>
      </w:r>
      <w:r w:rsidR="00706C73" w:rsidRPr="0017307E">
        <w:rPr>
          <w:rFonts w:ascii="Times New Roman" w:eastAsia="Cordia New" w:hAnsi="Times New Roman" w:cs="Times New Roman"/>
          <w:b/>
          <w:bCs/>
          <w:lang w:eastAsia="th-TH"/>
        </w:rPr>
        <w:t>the Marshall Island</w:t>
      </w:r>
      <w:r w:rsidR="00C26594" w:rsidRPr="0017307E">
        <w:rPr>
          <w:rFonts w:ascii="Times New Roman" w:eastAsia="Cordia New" w:hAnsi="Times New Roman" w:cs="Times New Roman"/>
          <w:b/>
          <w:bCs/>
          <w:lang w:eastAsia="th-TH"/>
        </w:rPr>
        <w:t>s</w:t>
      </w:r>
      <w:r w:rsidR="00706C73">
        <w:rPr>
          <w:rFonts w:ascii="Times New Roman" w:eastAsia="Cordia New" w:hAnsi="Times New Roman" w:cs="Times New Roman"/>
          <w:lang w:eastAsia="th-TH"/>
        </w:rPr>
        <w:t xml:space="preserve"> for becoming </w:t>
      </w:r>
      <w:r w:rsidR="001A67C9">
        <w:rPr>
          <w:rFonts w:ascii="Times New Roman" w:eastAsia="Cordia New" w:hAnsi="Times New Roman" w:cs="Times New Roman"/>
          <w:lang w:eastAsia="th-TH"/>
        </w:rPr>
        <w:t>St</w:t>
      </w:r>
      <w:r w:rsidR="00DB04F2">
        <w:rPr>
          <w:rFonts w:ascii="Times New Roman" w:eastAsia="Cordia New" w:hAnsi="Times New Roman" w:cs="Times New Roman"/>
          <w:lang w:eastAsia="th-TH"/>
        </w:rPr>
        <w:t xml:space="preserve">ate </w:t>
      </w:r>
      <w:r w:rsidR="001A67C9">
        <w:rPr>
          <w:rFonts w:ascii="Times New Roman" w:eastAsia="Cordia New" w:hAnsi="Times New Roman" w:cs="Times New Roman"/>
          <w:lang w:eastAsia="th-TH"/>
        </w:rPr>
        <w:t>P</w:t>
      </w:r>
      <w:r w:rsidR="00DB04F2">
        <w:rPr>
          <w:rFonts w:ascii="Times New Roman" w:eastAsia="Cordia New" w:hAnsi="Times New Roman" w:cs="Times New Roman"/>
          <w:lang w:eastAsia="th-TH"/>
        </w:rPr>
        <w:t>arty</w:t>
      </w:r>
      <w:r w:rsidR="00706C73">
        <w:rPr>
          <w:rFonts w:ascii="Times New Roman" w:eastAsia="Cordia New" w:hAnsi="Times New Roman" w:cs="Times New Roman"/>
          <w:lang w:eastAsia="th-TH"/>
        </w:rPr>
        <w:t xml:space="preserve"> to the Anti-Personnel Mine Ban Convention. </w:t>
      </w:r>
      <w:r w:rsidR="00C26594">
        <w:rPr>
          <w:rFonts w:ascii="Times New Roman" w:eastAsia="Cordia New" w:hAnsi="Times New Roman" w:cs="Times New Roman"/>
          <w:lang w:eastAsia="th-TH"/>
        </w:rPr>
        <w:t>W</w:t>
      </w:r>
      <w:r w:rsidR="00706C73">
        <w:rPr>
          <w:rFonts w:ascii="Times New Roman" w:eastAsia="Cordia New" w:hAnsi="Times New Roman" w:cs="Times New Roman"/>
          <w:lang w:eastAsia="th-TH"/>
        </w:rPr>
        <w:t>e</w:t>
      </w:r>
      <w:r w:rsidR="003C26BF">
        <w:rPr>
          <w:rFonts w:ascii="Times New Roman" w:eastAsia="Cordia New" w:hAnsi="Times New Roman" w:cs="Times New Roman"/>
          <w:lang w:eastAsia="th-TH"/>
        </w:rPr>
        <w:t xml:space="preserve"> wish to take this opportunity to thank the</w:t>
      </w:r>
      <w:r w:rsidR="003C26BF" w:rsidRPr="000C55C2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r w:rsidR="00DF2649" w:rsidRPr="000C55C2">
        <w:rPr>
          <w:rFonts w:ascii="Times New Roman" w:eastAsia="Cordia New" w:hAnsi="Times New Roman" w:cs="Times New Roman"/>
          <w:b/>
          <w:bCs/>
          <w:lang w:eastAsia="th-TH"/>
        </w:rPr>
        <w:t>President</w:t>
      </w:r>
      <w:r w:rsidR="00DF2649">
        <w:rPr>
          <w:rFonts w:ascii="Times New Roman" w:eastAsia="Cordia New" w:hAnsi="Times New Roman" w:cs="Times New Roman"/>
          <w:lang w:eastAsia="th-TH"/>
        </w:rPr>
        <w:t xml:space="preserve"> and her team, as well as the </w:t>
      </w:r>
      <w:r w:rsidR="00DF2649" w:rsidRPr="000C55C2">
        <w:rPr>
          <w:rFonts w:ascii="Times New Roman" w:eastAsia="Cordia New" w:hAnsi="Times New Roman" w:cs="Times New Roman"/>
          <w:b/>
          <w:bCs/>
          <w:lang w:eastAsia="th-TH"/>
        </w:rPr>
        <w:t>Universalization Coordination Group</w:t>
      </w:r>
      <w:r w:rsidR="00DF2649">
        <w:rPr>
          <w:rFonts w:ascii="Times New Roman" w:eastAsia="Cordia New" w:hAnsi="Times New Roman" w:cs="Times New Roman"/>
          <w:lang w:eastAsia="th-TH"/>
        </w:rPr>
        <w:t xml:space="preserve">, for </w:t>
      </w:r>
      <w:r w:rsidR="00C26594">
        <w:rPr>
          <w:rFonts w:ascii="Times New Roman" w:eastAsia="Cordia New" w:hAnsi="Times New Roman" w:cs="Times New Roman"/>
          <w:lang w:eastAsia="th-TH"/>
        </w:rPr>
        <w:t xml:space="preserve">their </w:t>
      </w:r>
      <w:r w:rsidR="00DF2649">
        <w:rPr>
          <w:rFonts w:ascii="Times New Roman" w:eastAsia="Cordia New" w:hAnsi="Times New Roman" w:cs="Times New Roman"/>
          <w:lang w:eastAsia="th-TH"/>
        </w:rPr>
        <w:t xml:space="preserve">tireless efforts to promote universalization. </w:t>
      </w:r>
    </w:p>
    <w:p w14:paraId="49EC0DA5" w14:textId="77777777" w:rsidR="00706C73" w:rsidRDefault="00706C73" w:rsidP="003C26BF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644F088B" w14:textId="6F487637" w:rsidR="00DF2649" w:rsidRDefault="00DF2649" w:rsidP="003C26BF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 xml:space="preserve">As a member of the Group, we stand ready to </w:t>
      </w:r>
      <w:r w:rsidRPr="00C26594">
        <w:rPr>
          <w:rFonts w:ascii="Times New Roman" w:eastAsia="Cordia New" w:hAnsi="Times New Roman" w:cs="Times New Roman"/>
          <w:b/>
          <w:bCs/>
          <w:lang w:eastAsia="th-TH"/>
        </w:rPr>
        <w:t>accelerate the work on universalization of the Convention,</w:t>
      </w:r>
      <w:r>
        <w:rPr>
          <w:rFonts w:ascii="Times New Roman" w:eastAsia="Cordia New" w:hAnsi="Times New Roman" w:cs="Times New Roman"/>
          <w:lang w:eastAsia="th-TH"/>
        </w:rPr>
        <w:t xml:space="preserve"> which </w:t>
      </w:r>
      <w:r w:rsidR="002468B8">
        <w:rPr>
          <w:rFonts w:ascii="Times New Roman" w:eastAsia="Cordia New" w:hAnsi="Times New Roman" w:cs="Times New Roman"/>
          <w:lang w:eastAsia="th-TH"/>
        </w:rPr>
        <w:t>i</w:t>
      </w:r>
      <w:r>
        <w:rPr>
          <w:rFonts w:ascii="Times New Roman" w:eastAsia="Cordia New" w:hAnsi="Times New Roman" w:cs="Times New Roman"/>
          <w:lang w:eastAsia="th-TH"/>
        </w:rPr>
        <w:t xml:space="preserve">s essential to achieving </w:t>
      </w:r>
      <w:r w:rsidR="005458B7">
        <w:rPr>
          <w:rFonts w:ascii="Times New Roman" w:eastAsia="Cordia New" w:hAnsi="Times New Roman" w:cs="Times New Roman"/>
          <w:lang w:eastAsia="th-TH"/>
        </w:rPr>
        <w:t xml:space="preserve">Mine Free World and addressing the harm caused by </w:t>
      </w:r>
      <w:r w:rsidR="002468B8">
        <w:rPr>
          <w:rFonts w:ascii="Times New Roman" w:eastAsia="Cordia New" w:hAnsi="Times New Roman" w:cs="Times New Roman"/>
          <w:lang w:eastAsia="th-TH"/>
        </w:rPr>
        <w:t>anti-personnel mines</w:t>
      </w:r>
      <w:r w:rsidR="005458B7">
        <w:rPr>
          <w:rFonts w:ascii="Times New Roman" w:eastAsia="Cordia New" w:hAnsi="Times New Roman" w:cs="Times New Roman"/>
          <w:lang w:eastAsia="th-TH"/>
        </w:rPr>
        <w:t xml:space="preserve"> to people and the environment.</w:t>
      </w:r>
    </w:p>
    <w:p w14:paraId="03C6EBB5" w14:textId="77777777" w:rsidR="00AE510F" w:rsidRDefault="00AE510F" w:rsidP="003C26BF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073F8D9F" w14:textId="29F8F7E9" w:rsidR="00AE510F" w:rsidRDefault="00AE510F" w:rsidP="003C26BF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 xml:space="preserve">Madam President, </w:t>
      </w:r>
    </w:p>
    <w:p w14:paraId="760615CB" w14:textId="77777777" w:rsidR="005458B7" w:rsidRDefault="005458B7" w:rsidP="003C26BF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0982CAE2" w14:textId="1132369F" w:rsidR="00AE510F" w:rsidRDefault="005458B7" w:rsidP="003C26BF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 xml:space="preserve">The current </w:t>
      </w:r>
      <w:r w:rsidRPr="00C26594">
        <w:rPr>
          <w:rFonts w:ascii="Times New Roman" w:eastAsia="Cordia New" w:hAnsi="Times New Roman" w:cs="Times New Roman"/>
          <w:b/>
          <w:bCs/>
          <w:lang w:eastAsia="th-TH"/>
        </w:rPr>
        <w:t xml:space="preserve">geopolitical landscape might </w:t>
      </w:r>
      <w:r w:rsidR="00F8492E">
        <w:rPr>
          <w:rFonts w:ascii="Times New Roman" w:eastAsia="Cordia New" w:hAnsi="Times New Roman" w:cs="Times New Roman"/>
          <w:b/>
          <w:bCs/>
          <w:lang w:eastAsia="th-TH"/>
        </w:rPr>
        <w:t>lead</w:t>
      </w:r>
      <w:r w:rsidRPr="00C26594">
        <w:rPr>
          <w:rFonts w:ascii="Times New Roman" w:eastAsia="Cordia New" w:hAnsi="Times New Roman" w:cs="Times New Roman"/>
          <w:b/>
          <w:bCs/>
          <w:lang w:eastAsia="th-TH"/>
        </w:rPr>
        <w:t xml:space="preserve"> </w:t>
      </w:r>
      <w:r w:rsidR="008F7F8D">
        <w:rPr>
          <w:rFonts w:ascii="Times New Roman" w:eastAsia="Cordia New" w:hAnsi="Times New Roman" w:cs="Times New Roman"/>
          <w:b/>
          <w:bCs/>
          <w:lang w:eastAsia="th-TH"/>
        </w:rPr>
        <w:t>S</w:t>
      </w:r>
      <w:r w:rsidRPr="00C26594">
        <w:rPr>
          <w:rFonts w:ascii="Times New Roman" w:eastAsia="Cordia New" w:hAnsi="Times New Roman" w:cs="Times New Roman"/>
          <w:b/>
          <w:bCs/>
          <w:lang w:eastAsia="th-TH"/>
        </w:rPr>
        <w:t>tates</w:t>
      </w:r>
      <w:r w:rsidR="002468B8" w:rsidRPr="00C26594">
        <w:rPr>
          <w:rFonts w:ascii="Times New Roman" w:eastAsia="Cordia New" w:hAnsi="Times New Roman" w:cs="Times New Roman"/>
          <w:b/>
          <w:bCs/>
          <w:lang w:eastAsia="th-TH"/>
        </w:rPr>
        <w:t xml:space="preserve"> in high-tension regions</w:t>
      </w:r>
      <w:r w:rsidRPr="00C26594">
        <w:rPr>
          <w:rFonts w:ascii="Times New Roman" w:eastAsia="Cordia New" w:hAnsi="Times New Roman" w:cs="Times New Roman"/>
          <w:b/>
          <w:bCs/>
          <w:lang w:eastAsia="th-TH"/>
        </w:rPr>
        <w:t xml:space="preserve"> incline to use or reuse any weapons</w:t>
      </w:r>
      <w:r w:rsidR="002468B8" w:rsidRPr="00C26594">
        <w:rPr>
          <w:rFonts w:ascii="Times New Roman" w:eastAsia="Cordia New" w:hAnsi="Times New Roman" w:cs="Times New Roman"/>
          <w:b/>
          <w:bCs/>
          <w:lang w:eastAsia="th-TH"/>
        </w:rPr>
        <w:t xml:space="preserve"> for security reasons</w:t>
      </w:r>
      <w:r w:rsidR="005D5E5A">
        <w:rPr>
          <w:rFonts w:ascii="Times New Roman" w:eastAsia="Cordia New" w:hAnsi="Times New Roman" w:cs="Times New Roman"/>
          <w:b/>
          <w:bCs/>
          <w:lang w:eastAsia="th-TH"/>
        </w:rPr>
        <w:t xml:space="preserve">.  </w:t>
      </w:r>
      <w:r>
        <w:rPr>
          <w:rFonts w:ascii="Times New Roman" w:eastAsia="Cordia New" w:hAnsi="Times New Roman" w:cs="Times New Roman"/>
          <w:lang w:eastAsia="th-TH"/>
        </w:rPr>
        <w:t xml:space="preserve"> </w:t>
      </w:r>
      <w:r w:rsidR="005D5E5A">
        <w:rPr>
          <w:rFonts w:ascii="Times New Roman" w:eastAsia="Cordia New" w:hAnsi="Times New Roman" w:cs="Times New Roman"/>
          <w:lang w:eastAsia="th-TH"/>
        </w:rPr>
        <w:t>H</w:t>
      </w:r>
      <w:r w:rsidR="00706C73">
        <w:rPr>
          <w:rFonts w:ascii="Times New Roman" w:eastAsia="Cordia New" w:hAnsi="Times New Roman" w:cs="Times New Roman"/>
          <w:lang w:eastAsia="th-TH"/>
        </w:rPr>
        <w:t>owever</w:t>
      </w:r>
      <w:r w:rsidR="002468B8">
        <w:rPr>
          <w:rFonts w:ascii="Times New Roman" w:eastAsia="Cordia New" w:hAnsi="Times New Roman" w:cs="Times New Roman"/>
          <w:lang w:eastAsia="th-TH"/>
        </w:rPr>
        <w:t xml:space="preserve"> inhumane </w:t>
      </w:r>
      <w:r w:rsidR="00446672">
        <w:rPr>
          <w:rFonts w:ascii="Times New Roman" w:eastAsia="Cordia New" w:hAnsi="Times New Roman" w:cs="Times New Roman"/>
          <w:lang w:eastAsia="th-TH"/>
        </w:rPr>
        <w:t xml:space="preserve">and indiscriminate </w:t>
      </w:r>
      <w:r w:rsidR="002468B8">
        <w:rPr>
          <w:rFonts w:ascii="Times New Roman" w:eastAsia="Cordia New" w:hAnsi="Times New Roman" w:cs="Times New Roman"/>
          <w:lang w:eastAsia="th-TH"/>
        </w:rPr>
        <w:t>weapons, including</w:t>
      </w:r>
      <w:r>
        <w:rPr>
          <w:rFonts w:ascii="Times New Roman" w:eastAsia="Cordia New" w:hAnsi="Times New Roman" w:cs="Times New Roman"/>
          <w:lang w:eastAsia="th-TH"/>
        </w:rPr>
        <w:t xml:space="preserve"> anti-personnel mine</w:t>
      </w:r>
      <w:r w:rsidR="00706C73">
        <w:rPr>
          <w:rFonts w:ascii="Times New Roman" w:eastAsia="Cordia New" w:hAnsi="Times New Roman" w:cs="Times New Roman"/>
          <w:lang w:eastAsia="th-TH"/>
        </w:rPr>
        <w:t>s,</w:t>
      </w:r>
      <w:r>
        <w:rPr>
          <w:rFonts w:ascii="Times New Roman" w:eastAsia="Cordia New" w:hAnsi="Times New Roman" w:cs="Times New Roman"/>
          <w:lang w:eastAsia="th-TH"/>
        </w:rPr>
        <w:t xml:space="preserve"> must </w:t>
      </w:r>
      <w:r w:rsidR="00706C73">
        <w:rPr>
          <w:rFonts w:ascii="Times New Roman" w:eastAsia="Cordia New" w:hAnsi="Times New Roman" w:cs="Times New Roman"/>
          <w:lang w:eastAsia="th-TH"/>
        </w:rPr>
        <w:t xml:space="preserve">not </w:t>
      </w:r>
      <w:r>
        <w:rPr>
          <w:rFonts w:ascii="Times New Roman" w:eastAsia="Cordia New" w:hAnsi="Times New Roman" w:cs="Times New Roman"/>
          <w:lang w:eastAsia="th-TH"/>
        </w:rPr>
        <w:t xml:space="preserve">be </w:t>
      </w:r>
      <w:r w:rsidR="002468B8">
        <w:rPr>
          <w:rFonts w:ascii="Times New Roman" w:eastAsia="Cordia New" w:hAnsi="Times New Roman" w:cs="Times New Roman"/>
          <w:lang w:eastAsia="th-TH"/>
        </w:rPr>
        <w:t>on the table.</w:t>
      </w:r>
      <w:r w:rsidR="00C26594">
        <w:rPr>
          <w:rFonts w:ascii="Times New Roman" w:eastAsia="Cordia New" w:hAnsi="Times New Roman" w:cs="Times New Roman"/>
          <w:lang w:eastAsia="th-TH"/>
        </w:rPr>
        <w:t xml:space="preserve"> Going back to such weapons will not only </w:t>
      </w:r>
      <w:r w:rsidR="00C26594" w:rsidRPr="000C55C2">
        <w:rPr>
          <w:rFonts w:ascii="Times New Roman" w:eastAsia="Cordia New" w:hAnsi="Times New Roman" w:cs="Times New Roman"/>
          <w:b/>
          <w:bCs/>
          <w:lang w:eastAsia="th-TH"/>
        </w:rPr>
        <w:t>undermine our obligations</w:t>
      </w:r>
      <w:r w:rsidR="00C26594" w:rsidRPr="0017307E">
        <w:rPr>
          <w:rFonts w:ascii="Times New Roman" w:eastAsia="Cordia New" w:hAnsi="Times New Roman" w:cs="Times New Roman"/>
          <w:lang w:eastAsia="th-TH"/>
        </w:rPr>
        <w:t xml:space="preserve"> under international</w:t>
      </w:r>
      <w:r w:rsidR="000C55C2">
        <w:rPr>
          <w:rFonts w:ascii="Times New Roman" w:eastAsia="Cordia New" w:hAnsi="Times New Roman" w:cs="Times New Roman"/>
          <w:lang w:eastAsia="th-TH"/>
        </w:rPr>
        <w:t xml:space="preserve"> humanitarian</w:t>
      </w:r>
      <w:r w:rsidR="00C26594" w:rsidRPr="0017307E">
        <w:rPr>
          <w:rFonts w:ascii="Times New Roman" w:eastAsia="Cordia New" w:hAnsi="Times New Roman" w:cs="Times New Roman"/>
          <w:lang w:eastAsia="th-TH"/>
        </w:rPr>
        <w:t xml:space="preserve"> law</w:t>
      </w:r>
      <w:r w:rsidR="0017307E">
        <w:rPr>
          <w:rFonts w:ascii="Times New Roman" w:eastAsia="Cordia New" w:hAnsi="Times New Roman" w:cs="Times New Roman"/>
          <w:lang w:eastAsia="th-TH"/>
        </w:rPr>
        <w:t xml:space="preserve">, </w:t>
      </w:r>
      <w:r w:rsidR="009E70FF">
        <w:rPr>
          <w:rFonts w:ascii="Times New Roman" w:eastAsia="Cordia New" w:hAnsi="Times New Roman" w:cs="Times New Roman"/>
          <w:lang w:eastAsia="th-TH"/>
        </w:rPr>
        <w:t xml:space="preserve">but also </w:t>
      </w:r>
      <w:r w:rsidR="00C26594" w:rsidRPr="0017307E">
        <w:rPr>
          <w:rFonts w:ascii="Times New Roman" w:eastAsia="Cordia New" w:hAnsi="Times New Roman" w:cs="Times New Roman"/>
          <w:lang w:eastAsia="th-TH"/>
        </w:rPr>
        <w:t>the Convention</w:t>
      </w:r>
      <w:r w:rsidR="0017307E">
        <w:rPr>
          <w:rFonts w:ascii="Times New Roman" w:eastAsia="Cordia New" w:hAnsi="Times New Roman" w:cs="Times New Roman"/>
          <w:lang w:eastAsia="th-TH"/>
        </w:rPr>
        <w:t xml:space="preserve"> and other relevant international instruments</w:t>
      </w:r>
      <w:r w:rsidR="00C26594" w:rsidRPr="0017307E">
        <w:rPr>
          <w:rFonts w:ascii="Times New Roman" w:eastAsia="Cordia New" w:hAnsi="Times New Roman" w:cs="Times New Roman"/>
          <w:lang w:eastAsia="th-TH"/>
        </w:rPr>
        <w:t>,</w:t>
      </w:r>
      <w:r w:rsidR="00C26594">
        <w:rPr>
          <w:rFonts w:ascii="Times New Roman" w:eastAsia="Cordia New" w:hAnsi="Times New Roman" w:cs="Times New Roman"/>
          <w:lang w:eastAsia="th-TH"/>
        </w:rPr>
        <w:t xml:space="preserve"> our </w:t>
      </w:r>
      <w:r w:rsidR="000C55C2" w:rsidRPr="000C55C2">
        <w:rPr>
          <w:rFonts w:ascii="Times New Roman" w:eastAsia="Cordia New" w:hAnsi="Times New Roman" w:cs="Times New Roman"/>
          <w:b/>
          <w:bCs/>
          <w:lang w:eastAsia="th-TH"/>
        </w:rPr>
        <w:t>long-standing</w:t>
      </w:r>
      <w:r w:rsidR="00C26594" w:rsidRPr="000C55C2">
        <w:rPr>
          <w:rFonts w:ascii="Times New Roman" w:eastAsia="Cordia New" w:hAnsi="Times New Roman" w:cs="Times New Roman"/>
          <w:b/>
          <w:bCs/>
          <w:lang w:eastAsia="th-TH"/>
        </w:rPr>
        <w:t xml:space="preserve"> determination</w:t>
      </w:r>
      <w:r w:rsidR="00C26594">
        <w:rPr>
          <w:rFonts w:ascii="Times New Roman" w:eastAsia="Cordia New" w:hAnsi="Times New Roman" w:cs="Times New Roman"/>
          <w:lang w:eastAsia="th-TH"/>
        </w:rPr>
        <w:t xml:space="preserve"> to put an end to the anti-personnel mines.  </w:t>
      </w:r>
      <w:r w:rsidR="00AE510F">
        <w:rPr>
          <w:rFonts w:ascii="Times New Roman" w:eastAsia="Cordia New" w:hAnsi="Times New Roman" w:cs="Times New Roman"/>
          <w:lang w:eastAsia="th-TH"/>
        </w:rPr>
        <w:t xml:space="preserve"> </w:t>
      </w:r>
    </w:p>
    <w:p w14:paraId="423BE97A" w14:textId="77777777" w:rsidR="00446672" w:rsidRDefault="00446672" w:rsidP="003C26BF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2535BBD2" w14:textId="4DC4E38E" w:rsidR="00446672" w:rsidRDefault="00446672" w:rsidP="003C26BF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>We therefore share the concerns of United Nations</w:t>
      </w:r>
      <w:r w:rsidRPr="00446672">
        <w:rPr>
          <w:rFonts w:ascii="Times New Roman" w:eastAsia="Cordia New" w:hAnsi="Times New Roman" w:cs="Times New Roman"/>
          <w:lang w:eastAsia="th-TH"/>
        </w:rPr>
        <w:t xml:space="preserve"> Secretary-General</w:t>
      </w:r>
      <w:r>
        <w:rPr>
          <w:rFonts w:ascii="Times New Roman" w:eastAsia="Cordia New" w:hAnsi="Times New Roman" w:cs="Times New Roman"/>
          <w:lang w:eastAsia="th-TH"/>
        </w:rPr>
        <w:t xml:space="preserve"> and other States Parties’ concerns regarding the withdrawal of States Parties from the Convention. </w:t>
      </w:r>
    </w:p>
    <w:p w14:paraId="34652EA0" w14:textId="77777777" w:rsidR="00706C73" w:rsidRDefault="00706C73" w:rsidP="003C26BF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346D16D2" w14:textId="7DF975BE" w:rsidR="002468B8" w:rsidRDefault="002468B8" w:rsidP="003C26BF">
      <w:pPr>
        <w:jc w:val="both"/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 xml:space="preserve">We </w:t>
      </w:r>
      <w:r w:rsidR="00446672">
        <w:rPr>
          <w:rFonts w:ascii="Times New Roman" w:eastAsia="Cordia New" w:hAnsi="Times New Roman" w:cs="Times New Roman"/>
          <w:lang w:eastAsia="th-TH"/>
        </w:rPr>
        <w:t>also</w:t>
      </w:r>
      <w:r w:rsidR="00C26594">
        <w:rPr>
          <w:rFonts w:ascii="Times New Roman" w:eastAsia="Cordia New" w:hAnsi="Times New Roman" w:cs="Times New Roman"/>
          <w:lang w:eastAsia="th-TH"/>
        </w:rPr>
        <w:t xml:space="preserve"> </w:t>
      </w:r>
      <w:r>
        <w:rPr>
          <w:rFonts w:ascii="Times New Roman" w:eastAsia="Cordia New" w:hAnsi="Times New Roman" w:cs="Times New Roman"/>
          <w:lang w:eastAsia="th-TH"/>
        </w:rPr>
        <w:t xml:space="preserve">encourage </w:t>
      </w:r>
      <w:r w:rsidRPr="00101F95">
        <w:rPr>
          <w:rFonts w:ascii="Times New Roman" w:eastAsia="Cordia New" w:hAnsi="Times New Roman" w:cs="Times New Roman"/>
          <w:b/>
          <w:bCs/>
          <w:lang w:eastAsia="th-TH"/>
        </w:rPr>
        <w:t>all State</w:t>
      </w:r>
      <w:r w:rsidR="0078253C">
        <w:rPr>
          <w:rFonts w:ascii="Times New Roman" w:eastAsia="Cordia New" w:hAnsi="Times New Roman" w:cs="Times New Roman"/>
          <w:b/>
          <w:bCs/>
          <w:lang w:eastAsia="th-TH"/>
        </w:rPr>
        <w:t>s</w:t>
      </w:r>
      <w:r w:rsidRPr="00101F95">
        <w:rPr>
          <w:rFonts w:ascii="Times New Roman" w:eastAsia="Cordia New" w:hAnsi="Times New Roman" w:cs="Times New Roman"/>
          <w:b/>
          <w:bCs/>
          <w:lang w:eastAsia="th-TH"/>
        </w:rPr>
        <w:t xml:space="preserve"> Parties to make universalization efforts a</w:t>
      </w:r>
      <w:r w:rsidR="008E1EB5" w:rsidRPr="00101F95">
        <w:rPr>
          <w:rFonts w:ascii="Times New Roman" w:eastAsia="Cordia New" w:hAnsi="Times New Roman" w:cs="Times New Roman"/>
          <w:b/>
          <w:bCs/>
          <w:lang w:eastAsia="th-TH"/>
        </w:rPr>
        <w:t>s</w:t>
      </w:r>
      <w:r w:rsidRPr="00101F95">
        <w:rPr>
          <w:rFonts w:ascii="Times New Roman" w:eastAsia="Cordia New" w:hAnsi="Times New Roman" w:cs="Times New Roman"/>
          <w:b/>
          <w:bCs/>
          <w:lang w:eastAsia="th-TH"/>
        </w:rPr>
        <w:t xml:space="preserve"> one of their priorities</w:t>
      </w:r>
      <w:r>
        <w:rPr>
          <w:rFonts w:ascii="Times New Roman" w:eastAsia="Cordia New" w:hAnsi="Times New Roman" w:cs="Times New Roman"/>
          <w:lang w:eastAsia="th-TH"/>
        </w:rPr>
        <w:t xml:space="preserve">, </w:t>
      </w:r>
      <w:r w:rsidR="00706C73">
        <w:rPr>
          <w:rFonts w:ascii="Times New Roman" w:eastAsia="Cordia New" w:hAnsi="Times New Roman" w:cs="Times New Roman"/>
          <w:lang w:eastAsia="th-TH"/>
        </w:rPr>
        <w:t xml:space="preserve">and </w:t>
      </w:r>
      <w:r w:rsidR="008E1EB5">
        <w:rPr>
          <w:rFonts w:ascii="Times New Roman" w:eastAsia="Cordia New" w:hAnsi="Times New Roman" w:cs="Times New Roman"/>
          <w:lang w:eastAsia="th-TH"/>
        </w:rPr>
        <w:t xml:space="preserve">to </w:t>
      </w:r>
      <w:r w:rsidR="000C55C2">
        <w:rPr>
          <w:rFonts w:ascii="Times New Roman" w:eastAsia="Cordia New" w:hAnsi="Times New Roman" w:cs="Times New Roman"/>
          <w:lang w:eastAsia="th-TH"/>
        </w:rPr>
        <w:t>elevate</w:t>
      </w:r>
      <w:r w:rsidR="00706C73">
        <w:rPr>
          <w:rFonts w:ascii="Times New Roman" w:eastAsia="Cordia New" w:hAnsi="Times New Roman" w:cs="Times New Roman"/>
          <w:lang w:eastAsia="th-TH"/>
        </w:rPr>
        <w:t xml:space="preserve"> their efforts beyond increasing the number of States Parties</w:t>
      </w:r>
      <w:r w:rsidR="008E1EB5">
        <w:rPr>
          <w:rFonts w:ascii="Times New Roman" w:eastAsia="Cordia New" w:hAnsi="Times New Roman" w:cs="Times New Roman"/>
          <w:lang w:eastAsia="th-TH"/>
        </w:rPr>
        <w:t>. This includes</w:t>
      </w:r>
      <w:r w:rsidR="00706C73">
        <w:rPr>
          <w:rFonts w:ascii="Times New Roman" w:eastAsia="Cordia New" w:hAnsi="Times New Roman" w:cs="Times New Roman"/>
          <w:lang w:eastAsia="th-TH"/>
        </w:rPr>
        <w:t xml:space="preserve"> </w:t>
      </w:r>
      <w:r w:rsidR="00101F95">
        <w:rPr>
          <w:rFonts w:ascii="Times New Roman" w:eastAsia="Cordia New" w:hAnsi="Times New Roman" w:cs="Times New Roman"/>
          <w:lang w:eastAsia="th-TH"/>
        </w:rPr>
        <w:t>to</w:t>
      </w:r>
      <w:r w:rsidR="00706C73">
        <w:rPr>
          <w:rFonts w:ascii="Times New Roman" w:eastAsia="Cordia New" w:hAnsi="Times New Roman" w:cs="Times New Roman"/>
          <w:lang w:eastAsia="th-TH"/>
        </w:rPr>
        <w:t xml:space="preserve"> engag</w:t>
      </w:r>
      <w:r w:rsidR="00101F95">
        <w:rPr>
          <w:rFonts w:ascii="Times New Roman" w:eastAsia="Cordia New" w:hAnsi="Times New Roman" w:cs="Times New Roman"/>
          <w:lang w:eastAsia="th-TH"/>
        </w:rPr>
        <w:t>e</w:t>
      </w:r>
      <w:r w:rsidR="00706C73">
        <w:rPr>
          <w:rFonts w:ascii="Times New Roman" w:eastAsia="Cordia New" w:hAnsi="Times New Roman" w:cs="Times New Roman"/>
          <w:lang w:eastAsia="th-TH"/>
        </w:rPr>
        <w:t xml:space="preserve"> in </w:t>
      </w:r>
      <w:r w:rsidR="008E1EB5">
        <w:rPr>
          <w:rFonts w:ascii="Times New Roman" w:eastAsia="Cordia New" w:hAnsi="Times New Roman" w:cs="Times New Roman"/>
          <w:lang w:eastAsia="th-TH"/>
        </w:rPr>
        <w:t>highlighting and promoting</w:t>
      </w:r>
      <w:r w:rsidR="00706C73">
        <w:rPr>
          <w:rFonts w:ascii="Times New Roman" w:eastAsia="Cordia New" w:hAnsi="Times New Roman" w:cs="Times New Roman"/>
          <w:lang w:eastAsia="th-TH"/>
        </w:rPr>
        <w:t xml:space="preserve"> the norms, values and underlying arguments of the Convention, such as </w:t>
      </w:r>
      <w:r w:rsidR="008E1EB5">
        <w:rPr>
          <w:rFonts w:ascii="Times New Roman" w:eastAsia="Cordia New" w:hAnsi="Times New Roman" w:cs="Times New Roman"/>
          <w:lang w:eastAsia="th-TH"/>
        </w:rPr>
        <w:t xml:space="preserve">human suffering and impediments to development.  </w:t>
      </w:r>
      <w:r w:rsidR="00706C73">
        <w:rPr>
          <w:rFonts w:ascii="Times New Roman" w:eastAsia="Cordia New" w:hAnsi="Times New Roman" w:cs="Times New Roman"/>
          <w:lang w:eastAsia="th-TH"/>
        </w:rPr>
        <w:t xml:space="preserve"> </w:t>
      </w:r>
    </w:p>
    <w:p w14:paraId="4E55865A" w14:textId="056810FC" w:rsidR="005F6E50" w:rsidRDefault="005F6E50" w:rsidP="001327B4">
      <w:pPr>
        <w:jc w:val="both"/>
        <w:rPr>
          <w:rFonts w:ascii="Times New Roman" w:eastAsia="Cordia New" w:hAnsi="Times New Roman" w:cs="Times New Roman"/>
          <w:lang w:eastAsia="th-TH"/>
        </w:rPr>
      </w:pPr>
    </w:p>
    <w:p w14:paraId="17925D75" w14:textId="1C3697D4" w:rsidR="0017307E" w:rsidRPr="0017307E" w:rsidRDefault="0017307E" w:rsidP="001327B4">
      <w:pPr>
        <w:jc w:val="both"/>
        <w:rPr>
          <w:rFonts w:ascii="Times New Roman" w:eastAsia="Cordia New" w:hAnsi="Times New Roman" w:cstheme="minorBidi"/>
          <w:cs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lastRenderedPageBreak/>
        <w:t>In closing, Thailand remains committed to the Convention, and</w:t>
      </w:r>
      <w:r w:rsidR="003C26BF">
        <w:rPr>
          <w:rFonts w:ascii="Times New Roman" w:eastAsia="Cordia New" w:hAnsi="Times New Roman" w:cs="Times New Roman"/>
          <w:lang w:eastAsia="th-TH"/>
        </w:rPr>
        <w:t xml:space="preserve"> look</w:t>
      </w:r>
      <w:r>
        <w:rPr>
          <w:rFonts w:ascii="Times New Roman" w:eastAsia="Cordia New" w:hAnsi="Times New Roman" w:cs="Times New Roman"/>
          <w:lang w:eastAsia="th-TH"/>
        </w:rPr>
        <w:t>s</w:t>
      </w:r>
      <w:r w:rsidR="003C26BF">
        <w:rPr>
          <w:rFonts w:ascii="Times New Roman" w:eastAsia="Cordia New" w:hAnsi="Times New Roman" w:cs="Times New Roman"/>
          <w:lang w:eastAsia="th-TH"/>
        </w:rPr>
        <w:t xml:space="preserve"> forward to continuing th</w:t>
      </w:r>
      <w:r>
        <w:rPr>
          <w:rFonts w:ascii="Times New Roman" w:eastAsia="Cordia New" w:hAnsi="Times New Roman" w:cs="Times New Roman"/>
          <w:lang w:eastAsia="th-TH"/>
        </w:rPr>
        <w:t>e engagement</w:t>
      </w:r>
      <w:r w:rsidR="003C26BF">
        <w:rPr>
          <w:rFonts w:ascii="Times New Roman" w:eastAsia="Cordia New" w:hAnsi="Times New Roman" w:cs="Times New Roman"/>
          <w:lang w:eastAsia="th-TH"/>
        </w:rPr>
        <w:t xml:space="preserve"> with </w:t>
      </w:r>
      <w:r>
        <w:rPr>
          <w:rFonts w:ascii="Times New Roman" w:eastAsia="Cordia New" w:hAnsi="Times New Roman" w:cs="Times New Roman"/>
          <w:lang w:eastAsia="th-TH"/>
        </w:rPr>
        <w:t xml:space="preserve">all </w:t>
      </w:r>
      <w:r w:rsidR="003C26BF">
        <w:rPr>
          <w:rFonts w:ascii="Times New Roman" w:eastAsia="Cordia New" w:hAnsi="Times New Roman" w:cs="Times New Roman"/>
          <w:lang w:eastAsia="th-TH"/>
        </w:rPr>
        <w:t>interested parties</w:t>
      </w:r>
      <w:r w:rsidR="001327B4">
        <w:rPr>
          <w:rFonts w:ascii="Times New Roman" w:eastAsia="Cordia New" w:hAnsi="Times New Roman" w:cs="Times New Roman"/>
          <w:lang w:eastAsia="th-TH"/>
        </w:rPr>
        <w:t xml:space="preserve"> to ensure that </w:t>
      </w:r>
      <w:r>
        <w:rPr>
          <w:rFonts w:ascii="Times New Roman" w:eastAsia="Cordia New" w:hAnsi="Times New Roman" w:cs="Times New Roman"/>
          <w:lang w:eastAsia="th-TH"/>
        </w:rPr>
        <w:t xml:space="preserve">we are </w:t>
      </w:r>
      <w:r>
        <w:rPr>
          <w:rFonts w:ascii="Times New Roman" w:eastAsia="Cordia New" w:hAnsi="Times New Roman" w:cs="Angsana New"/>
          <w:szCs w:val="35"/>
          <w:lang w:eastAsia="th-TH"/>
        </w:rPr>
        <w:t>all progressing towards the mine free-world.</w:t>
      </w:r>
      <w:r>
        <w:rPr>
          <w:rFonts w:ascii="Times New Roman" w:eastAsia="Cordia New" w:hAnsi="Times New Roman" w:cstheme="minorBidi" w:hint="cs"/>
          <w:cs/>
          <w:lang w:eastAsia="th-TH"/>
        </w:rPr>
        <w:t xml:space="preserve"> </w:t>
      </w:r>
    </w:p>
    <w:p w14:paraId="51EE90B7" w14:textId="77777777" w:rsidR="001327B4" w:rsidRDefault="001327B4" w:rsidP="00A33364">
      <w:pPr>
        <w:rPr>
          <w:rFonts w:ascii="Times New Roman" w:eastAsia="Cordia New" w:hAnsi="Times New Roman" w:cs="Times New Roman"/>
          <w:lang w:eastAsia="th-TH"/>
        </w:rPr>
      </w:pPr>
    </w:p>
    <w:p w14:paraId="10F848BA" w14:textId="0D6C2ECC" w:rsidR="006B767C" w:rsidRPr="006B767C" w:rsidRDefault="001327B4" w:rsidP="006B767C">
      <w:pPr>
        <w:rPr>
          <w:rFonts w:ascii="Times New Roman" w:eastAsia="Cordia New" w:hAnsi="Times New Roman" w:cs="Times New Roman"/>
          <w:lang w:eastAsia="th-TH"/>
        </w:rPr>
      </w:pPr>
      <w:r>
        <w:rPr>
          <w:rFonts w:ascii="Times New Roman" w:eastAsia="Cordia New" w:hAnsi="Times New Roman" w:cs="Times New Roman"/>
          <w:lang w:eastAsia="th-TH"/>
        </w:rPr>
        <w:t>Thank you.</w:t>
      </w:r>
    </w:p>
    <w:p w14:paraId="26450708" w14:textId="1C138240" w:rsidR="00D24D70" w:rsidRPr="000C55C2" w:rsidRDefault="006B767C">
      <w:pPr>
        <w:rPr>
          <w:rFonts w:ascii="Times New Roman" w:eastAsia="Cordia New" w:hAnsi="Times New Roman" w:cs="Times New Roman"/>
          <w:i/>
          <w:iCs/>
          <w:cs/>
          <w:lang w:eastAsia="th-TH"/>
        </w:rPr>
      </w:pPr>
      <w:r w:rsidRPr="006B767C">
        <w:rPr>
          <w:rFonts w:ascii="Times New Roman" w:eastAsia="Cordia New" w:hAnsi="Times New Roman" w:cs="Times New Roman"/>
          <w:i/>
          <w:iCs/>
          <w:lang w:eastAsia="th-TH"/>
        </w:rPr>
        <w:t>(</w:t>
      </w:r>
      <w:r w:rsidR="0017307E">
        <w:rPr>
          <w:rFonts w:ascii="Times New Roman" w:eastAsia="Cordia New" w:hAnsi="Times New Roman" w:cs="Times New Roman"/>
          <w:i/>
          <w:iCs/>
          <w:lang w:eastAsia="th-TH"/>
        </w:rPr>
        <w:t>2</w:t>
      </w:r>
      <w:r w:rsidR="00446672">
        <w:rPr>
          <w:rFonts w:ascii="Times New Roman" w:eastAsia="Cordia New" w:hAnsi="Times New Roman" w:cs="Times New Roman"/>
          <w:i/>
          <w:iCs/>
          <w:lang w:eastAsia="th-TH"/>
        </w:rPr>
        <w:t>65</w:t>
      </w:r>
      <w:r w:rsidRPr="006B767C">
        <w:rPr>
          <w:rFonts w:ascii="Times New Roman" w:eastAsia="Cordia New" w:hAnsi="Times New Roman" w:cs="Times New Roman"/>
          <w:i/>
          <w:iCs/>
          <w:lang w:eastAsia="th-TH"/>
        </w:rPr>
        <w:t xml:space="preserve"> words)</w:t>
      </w:r>
    </w:p>
    <w:sectPr w:rsidR="00D24D70" w:rsidRPr="000C5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4B94" w14:textId="77777777" w:rsidR="006C069C" w:rsidRDefault="006C069C" w:rsidP="00ED0870">
      <w:r>
        <w:separator/>
      </w:r>
    </w:p>
  </w:endnote>
  <w:endnote w:type="continuationSeparator" w:id="0">
    <w:p w14:paraId="0F7EB3FA" w14:textId="77777777" w:rsidR="006C069C" w:rsidRDefault="006C069C" w:rsidP="00ED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7D87" w14:textId="77777777" w:rsidR="006C069C" w:rsidRDefault="006C069C" w:rsidP="00ED0870">
      <w:r>
        <w:separator/>
      </w:r>
    </w:p>
  </w:footnote>
  <w:footnote w:type="continuationSeparator" w:id="0">
    <w:p w14:paraId="70EEA7D4" w14:textId="77777777" w:rsidR="006C069C" w:rsidRDefault="006C069C" w:rsidP="00ED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11A9"/>
    <w:multiLevelType w:val="hybridMultilevel"/>
    <w:tmpl w:val="1DA24728"/>
    <w:lvl w:ilvl="0" w:tplc="1F52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17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0"/>
    <w:rsid w:val="00005390"/>
    <w:rsid w:val="00006263"/>
    <w:rsid w:val="00017666"/>
    <w:rsid w:val="00026B22"/>
    <w:rsid w:val="00046B41"/>
    <w:rsid w:val="00053188"/>
    <w:rsid w:val="000A51CB"/>
    <w:rsid w:val="000C2CAF"/>
    <w:rsid w:val="000C55C2"/>
    <w:rsid w:val="000C7661"/>
    <w:rsid w:val="000F5330"/>
    <w:rsid w:val="00101F73"/>
    <w:rsid w:val="00101F95"/>
    <w:rsid w:val="001327B4"/>
    <w:rsid w:val="00163455"/>
    <w:rsid w:val="0017307E"/>
    <w:rsid w:val="001815AE"/>
    <w:rsid w:val="00195ECF"/>
    <w:rsid w:val="001A67C9"/>
    <w:rsid w:val="001B0877"/>
    <w:rsid w:val="001C3A46"/>
    <w:rsid w:val="001F4173"/>
    <w:rsid w:val="0020573B"/>
    <w:rsid w:val="002468B8"/>
    <w:rsid w:val="002755F4"/>
    <w:rsid w:val="002844C1"/>
    <w:rsid w:val="00341DD8"/>
    <w:rsid w:val="00347DEF"/>
    <w:rsid w:val="00352B3F"/>
    <w:rsid w:val="0037261D"/>
    <w:rsid w:val="003850C8"/>
    <w:rsid w:val="003C26BF"/>
    <w:rsid w:val="003C726D"/>
    <w:rsid w:val="003F1A90"/>
    <w:rsid w:val="004277BD"/>
    <w:rsid w:val="00431FF5"/>
    <w:rsid w:val="00437BBE"/>
    <w:rsid w:val="00446672"/>
    <w:rsid w:val="00450751"/>
    <w:rsid w:val="00462E43"/>
    <w:rsid w:val="00467E6E"/>
    <w:rsid w:val="00475AD0"/>
    <w:rsid w:val="004B4B31"/>
    <w:rsid w:val="00506175"/>
    <w:rsid w:val="005318B9"/>
    <w:rsid w:val="005458B7"/>
    <w:rsid w:val="005646D2"/>
    <w:rsid w:val="005737FA"/>
    <w:rsid w:val="005A5348"/>
    <w:rsid w:val="005B2CCB"/>
    <w:rsid w:val="005D5E5A"/>
    <w:rsid w:val="005F3A85"/>
    <w:rsid w:val="005F6E50"/>
    <w:rsid w:val="00606F0C"/>
    <w:rsid w:val="00612585"/>
    <w:rsid w:val="00634519"/>
    <w:rsid w:val="006548F2"/>
    <w:rsid w:val="00676220"/>
    <w:rsid w:val="006A615B"/>
    <w:rsid w:val="006B1128"/>
    <w:rsid w:val="006B54E2"/>
    <w:rsid w:val="006B767C"/>
    <w:rsid w:val="006C069C"/>
    <w:rsid w:val="0070475F"/>
    <w:rsid w:val="00706C73"/>
    <w:rsid w:val="007113F0"/>
    <w:rsid w:val="00717432"/>
    <w:rsid w:val="007375FB"/>
    <w:rsid w:val="00745AF1"/>
    <w:rsid w:val="00751927"/>
    <w:rsid w:val="00776FBB"/>
    <w:rsid w:val="0078253C"/>
    <w:rsid w:val="007E7E5B"/>
    <w:rsid w:val="00842661"/>
    <w:rsid w:val="00856C0B"/>
    <w:rsid w:val="00857014"/>
    <w:rsid w:val="008668C2"/>
    <w:rsid w:val="008707F1"/>
    <w:rsid w:val="008C4641"/>
    <w:rsid w:val="008E1EB5"/>
    <w:rsid w:val="008E74EA"/>
    <w:rsid w:val="008F7F8D"/>
    <w:rsid w:val="009164DD"/>
    <w:rsid w:val="009756E9"/>
    <w:rsid w:val="00975E67"/>
    <w:rsid w:val="00984FE9"/>
    <w:rsid w:val="0099167F"/>
    <w:rsid w:val="00993E33"/>
    <w:rsid w:val="009B527F"/>
    <w:rsid w:val="009D6051"/>
    <w:rsid w:val="009E70FF"/>
    <w:rsid w:val="009F0630"/>
    <w:rsid w:val="009F52F5"/>
    <w:rsid w:val="00A06A22"/>
    <w:rsid w:val="00A14C0A"/>
    <w:rsid w:val="00A33364"/>
    <w:rsid w:val="00A96A06"/>
    <w:rsid w:val="00AA72D5"/>
    <w:rsid w:val="00AB18CA"/>
    <w:rsid w:val="00AE438B"/>
    <w:rsid w:val="00AE510F"/>
    <w:rsid w:val="00B15CC7"/>
    <w:rsid w:val="00B27F72"/>
    <w:rsid w:val="00B82F3F"/>
    <w:rsid w:val="00BD4C97"/>
    <w:rsid w:val="00C24738"/>
    <w:rsid w:val="00C26594"/>
    <w:rsid w:val="00C30F92"/>
    <w:rsid w:val="00CC2438"/>
    <w:rsid w:val="00CD26FF"/>
    <w:rsid w:val="00CE18F9"/>
    <w:rsid w:val="00D050C8"/>
    <w:rsid w:val="00D115AD"/>
    <w:rsid w:val="00D24D70"/>
    <w:rsid w:val="00D27008"/>
    <w:rsid w:val="00D47708"/>
    <w:rsid w:val="00D93D59"/>
    <w:rsid w:val="00DB04F2"/>
    <w:rsid w:val="00DB1145"/>
    <w:rsid w:val="00DC2ED7"/>
    <w:rsid w:val="00DF2649"/>
    <w:rsid w:val="00E04957"/>
    <w:rsid w:val="00E27585"/>
    <w:rsid w:val="00E42F0F"/>
    <w:rsid w:val="00E43C9A"/>
    <w:rsid w:val="00E96A03"/>
    <w:rsid w:val="00EA2ABF"/>
    <w:rsid w:val="00EC06EF"/>
    <w:rsid w:val="00ED0870"/>
    <w:rsid w:val="00EE5558"/>
    <w:rsid w:val="00F07B20"/>
    <w:rsid w:val="00F116DB"/>
    <w:rsid w:val="00F24563"/>
    <w:rsid w:val="00F26456"/>
    <w:rsid w:val="00F43161"/>
    <w:rsid w:val="00F841CB"/>
    <w:rsid w:val="00F8492E"/>
    <w:rsid w:val="00F910CA"/>
    <w:rsid w:val="00FE2317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1984"/>
  <w15:chartTrackingRefBased/>
  <w15:docId w15:val="{6900F3FE-890F-4BBE-A89C-38F91716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70"/>
    <w:pPr>
      <w:spacing w:after="0" w:line="240" w:lineRule="auto"/>
    </w:pPr>
    <w:rPr>
      <w:rFonts w:ascii="Cordia New" w:eastAsia="Yu Mincho" w:hAnsi="Cordia New" w:cs="Cordi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D0870"/>
    <w:rPr>
      <w:rFonts w:cs="Times New Roman"/>
      <w:vertAlign w:val="superscript"/>
    </w:rPr>
  </w:style>
  <w:style w:type="character" w:styleId="Hyperlink">
    <w:name w:val="Hyperlink"/>
    <w:rsid w:val="00ED0870"/>
    <w:rPr>
      <w:rFonts w:cs="Times New Roman"/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rsid w:val="00ED0870"/>
    <w:rPr>
      <w:rFonts w:cs="Cordia New"/>
      <w:sz w:val="25"/>
      <w:szCs w:val="25"/>
    </w:rPr>
  </w:style>
  <w:style w:type="paragraph" w:styleId="FootnoteText">
    <w:name w:val="footnote text"/>
    <w:basedOn w:val="Normal"/>
    <w:link w:val="FootnoteTextChar"/>
    <w:uiPriority w:val="99"/>
    <w:rsid w:val="00ED0870"/>
    <w:rPr>
      <w:rFonts w:asciiTheme="minorHAnsi" w:eastAsiaTheme="minorHAnsi" w:hAnsiTheme="minorHAnsi"/>
      <w:kern w:val="2"/>
      <w:sz w:val="25"/>
      <w:szCs w:val="25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ED0870"/>
    <w:rPr>
      <w:rFonts w:ascii="Cordia New" w:eastAsia="Yu Mincho" w:hAnsi="Cordia New" w:cs="Cordia New"/>
      <w:kern w:val="0"/>
      <w:sz w:val="20"/>
      <w:szCs w:val="25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36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364"/>
    <w:rPr>
      <w:rFonts w:ascii="Cordia New" w:eastAsia="Yu Mincho" w:hAnsi="Cordia New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364"/>
    <w:rPr>
      <w:rFonts w:ascii="Cordia New" w:eastAsia="Yu Mincho" w:hAnsi="Cordia New" w:cs="Cordia New"/>
      <w:b/>
      <w:bCs/>
      <w:kern w:val="0"/>
      <w:sz w:val="20"/>
      <w:szCs w:val="25"/>
      <w14:ligatures w14:val="none"/>
    </w:rPr>
  </w:style>
  <w:style w:type="paragraph" w:styleId="Revision">
    <w:name w:val="Revision"/>
    <w:hidden/>
    <w:uiPriority w:val="99"/>
    <w:semiHidden/>
    <w:rsid w:val="00606F0C"/>
    <w:pPr>
      <w:spacing w:after="0" w:line="240" w:lineRule="auto"/>
    </w:pPr>
    <w:rPr>
      <w:rFonts w:ascii="Cordia New" w:eastAsia="Yu Mincho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754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9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69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5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9A07-4555-45D7-BC3F-322EA65B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Athikarn Bell Dilogwathana</dc:creator>
  <cp:keywords/>
  <dc:description/>
  <cp:lastModifiedBy>Athikarn Bell Dilogwathana</cp:lastModifiedBy>
  <cp:revision>2</cp:revision>
  <dcterms:created xsi:type="dcterms:W3CDTF">2025-06-20T10:03:00Z</dcterms:created>
  <dcterms:modified xsi:type="dcterms:W3CDTF">2025-06-20T10:03:00Z</dcterms:modified>
</cp:coreProperties>
</file>