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10080"/>
      </w:tblGrid>
      <w:tr w:rsidR="0086198C" w:rsidRPr="00D55306" w14:paraId="1DF3C87A" w14:textId="77777777" w:rsidTr="00EB3B6E">
        <w:tc>
          <w:tcPr>
            <w:tcW w:w="14580" w:type="dxa"/>
            <w:gridSpan w:val="3"/>
          </w:tcPr>
          <w:p w14:paraId="09A51A6F" w14:textId="77777777" w:rsidR="0086198C" w:rsidRPr="00122FD7" w:rsidRDefault="0086198C" w:rsidP="00861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 ต่อเศรษฐกิจ</w:t>
            </w: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4F4B80" w:rsidRPr="00D55306" w14:paraId="07BFE26D" w14:textId="77777777" w:rsidTr="000A4B7F">
        <w:tc>
          <w:tcPr>
            <w:tcW w:w="1440" w:type="dxa"/>
          </w:tcPr>
          <w:p w14:paraId="2C5EB3FB" w14:textId="3FCA4E1E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4F239B1B" w14:textId="711A95F3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(ภาครัฐ)</w:t>
            </w:r>
          </w:p>
          <w:p w14:paraId="482B7ED9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4428ED" w14:textId="77777777" w:rsidR="00D307C6" w:rsidRPr="00D307C6" w:rsidRDefault="00D307C6" w:rsidP="00D307C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</w:p>
          <w:p w14:paraId="04B4D3F4" w14:textId="35E2EE7B" w:rsidR="004F4B80" w:rsidRPr="008A447B" w:rsidRDefault="00D307C6" w:rsidP="00D307C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18 พ.ค. 2563)</w:t>
            </w:r>
          </w:p>
        </w:tc>
        <w:tc>
          <w:tcPr>
            <w:tcW w:w="10080" w:type="dxa"/>
          </w:tcPr>
          <w:p w14:paraId="15F4447F" w14:textId="77777777" w:rsidR="00D85541" w:rsidRDefault="00D307C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เศรษฐกิจไทยไตรมาส 1/2563 </w:t>
            </w:r>
            <w:r w:rsidR="00D855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คาดว่าขยายตัว</w:t>
            </w:r>
            <w:r w:rsidRPr="00CE6F8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ติดลบ</w:t>
            </w:r>
            <w:r w:rsidRPr="00CE6F8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ร้อยละ 1.8</w:t>
            </w: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A7C866" w14:textId="75457E46" w:rsidR="004F4B80" w:rsidRPr="007135E5" w:rsidRDefault="00D307C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D855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เศรษฐกิจไทยปี</w:t>
            </w:r>
            <w:r w:rsidRPr="00CE6F8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2563 คาดว่าจะติดลบร้อยละ 5 ถึงติดลบร้อยละ 6</w:t>
            </w: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โดยสาเหตุหลักมาจากการระบาดของ </w:t>
            </w:r>
            <w:r w:rsidRPr="00D307C6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19 ซึ่งมีผลกระทบกับการท่องเที่ยว การใช้จ่ายภาครัฐและการลงทุนภาคของเอกชนที่ขยายตัวติดลบ</w:t>
            </w:r>
          </w:p>
        </w:tc>
      </w:tr>
      <w:tr w:rsidR="00C2129F" w:rsidRPr="00D55306" w14:paraId="38E3982F" w14:textId="77777777" w:rsidTr="000A4B7F">
        <w:tc>
          <w:tcPr>
            <w:tcW w:w="1440" w:type="dxa"/>
            <w:vMerge w:val="restart"/>
          </w:tcPr>
          <w:p w14:paraId="2B6DAC7F" w14:textId="77777777" w:rsidR="00C2129F" w:rsidRPr="00122FD7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297F3ECF" w14:textId="5CB0B2F5" w:rsidR="00C2129F" w:rsidRPr="00122FD7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(ภาคเอกชน)</w:t>
            </w:r>
          </w:p>
          <w:p w14:paraId="685A42F9" w14:textId="77777777" w:rsidR="00C2129F" w:rsidRPr="00122FD7" w:rsidRDefault="00C2129F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1FC89298" w14:textId="77777777" w:rsidR="00C2129F" w:rsidRDefault="00D307C6" w:rsidP="007135E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</w:t>
            </w:r>
          </w:p>
          <w:p w14:paraId="69C83A79" w14:textId="5FD15EA6" w:rsidR="00D307C6" w:rsidRPr="00122FD7" w:rsidRDefault="00D307C6" w:rsidP="007135E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0" w:type="dxa"/>
          </w:tcPr>
          <w:p w14:paraId="00D5AC77" w14:textId="05E026EE" w:rsidR="00C2129F" w:rsidRDefault="00D307C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ผลการดำเนินงานของระบบธนาคารพาณิชย์ไตรมาส 1/2563 มียอดหนี้ไม่ก่อให้เกิดรายได้คงค้างที่ 4.968 แสนล้านบาท คิดเป็นร้อยละ 3.05 ต่อสินเชื่อรวม เพิ่มขึ้นจากสิ้นปี 2562 ที่มีอยู่ร้อยละ 2.98 ซึ่งมีสาเหตุจากผลกระทบทางเศรษฐกิจและสถานการณ์การแพร่ระบาดของ </w:t>
            </w:r>
            <w:r w:rsidRPr="00D307C6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19 ทำให้ยอดหนี้เพิ่มขึ้นในเกือบทุกสินเชื่อทั้งบัตรเครดิต สินเชื่อบุคคล สินเชื่อบ้านและรถยนต์</w:t>
            </w:r>
            <w:r w:rsidR="00CE6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86"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18 พ.ค. 2563)</w:t>
            </w:r>
          </w:p>
          <w:p w14:paraId="41782300" w14:textId="4EEBFC66" w:rsidR="00D307C6" w:rsidRPr="007135E5" w:rsidRDefault="00D307C6" w:rsidP="00D8554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คณะกรรมการนโยบายการเงิน (</w:t>
            </w:r>
            <w:proofErr w:type="spellStart"/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กนง</w:t>
            </w:r>
            <w:proofErr w:type="spellEnd"/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>.) มีมติให้</w:t>
            </w:r>
            <w:r w:rsidRPr="00CE6F8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ลดอัตราดอกเบี้ยนโยบาย</w:t>
            </w:r>
            <w:r w:rsidR="00CE6F86" w:rsidRPr="00CE6F8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เป็น</w:t>
            </w:r>
            <w:r w:rsidRPr="00CE6F8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ร้อยละ 0.50</w:t>
            </w:r>
            <w:r w:rsidRPr="00D30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จากร้อยละ 0.75 โดยให้มีผลในทันที เนื่องจากประเมินว่าเศรษฐกิจไทยในปี 2563 มีแนวโน้มหดตัวมากกว่าที่คาดการณ์ไว้ นอกจากนี้ ยังเห็นว่าสถาบันการเงินควรเร่งปรับปรุงโครงสร้างหนี้ โดยเฉพาะครัวเรือนและ </w:t>
            </w:r>
            <w:r w:rsidRPr="00D307C6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CE6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86" w:rsidRPr="00CE6F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E6F86" w:rsidRPr="00CE6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CE6F86" w:rsidRPr="00CE6F8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CE6F86" w:rsidRPr="00CE6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="00CE6F86" w:rsidRPr="00CE6F86">
              <w:rPr>
                <w:rFonts w:ascii="TH SarabunPSK" w:hAnsi="TH SarabunPSK" w:cs="TH SarabunPSK"/>
                <w:sz w:val="32"/>
                <w:szCs w:val="32"/>
              </w:rPr>
              <w:t>2563)</w:t>
            </w:r>
          </w:p>
        </w:tc>
      </w:tr>
      <w:tr w:rsidR="00C2129F" w:rsidRPr="00D55306" w14:paraId="719CF3B9" w14:textId="77777777" w:rsidTr="000A4B7F">
        <w:tc>
          <w:tcPr>
            <w:tcW w:w="1440" w:type="dxa"/>
            <w:vMerge/>
          </w:tcPr>
          <w:p w14:paraId="3D6B3365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5039A04" w14:textId="77777777" w:rsidR="00CE6F86" w:rsidRPr="00CE6F86" w:rsidRDefault="00CE6F86" w:rsidP="00CE6F8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ศูนย์วิเคราะห์เศรษฐกิจ ที</w:t>
            </w:r>
            <w:proofErr w:type="spellStart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เอ็ม</w:t>
            </w:r>
            <w:proofErr w:type="spellEnd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บี</w:t>
            </w:r>
          </w:p>
          <w:p w14:paraId="763839C1" w14:textId="77777777" w:rsidR="00CE6F86" w:rsidRPr="00CE6F86" w:rsidRDefault="00CE6F86" w:rsidP="00CE6F8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6F86">
              <w:rPr>
                <w:rFonts w:ascii="TH SarabunPSK" w:hAnsi="TH SarabunPSK" w:cs="TH SarabunPSK"/>
                <w:sz w:val="32"/>
                <w:szCs w:val="32"/>
              </w:rPr>
              <w:t xml:space="preserve">TMB Analytics) </w:t>
            </w:r>
          </w:p>
          <w:p w14:paraId="549F73B8" w14:textId="660CAB0E" w:rsidR="00C2129F" w:rsidRPr="000A4B7F" w:rsidRDefault="00CE6F86" w:rsidP="00CE6F8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17 พ.ค. 2563)</w:t>
            </w:r>
          </w:p>
        </w:tc>
        <w:tc>
          <w:tcPr>
            <w:tcW w:w="10080" w:type="dxa"/>
          </w:tcPr>
          <w:p w14:paraId="0427455F" w14:textId="4F3A23F4" w:rsidR="00C2129F" w:rsidRPr="00CE6F86" w:rsidRDefault="00CE6F8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ธุรกิจสินค้าอุปโภค-บริโภค และยารักษาโรคจะฟื้นตัวเร็วที่สุดภายในปีนี้ หลังการทยอยผ่อนคลายมาตรการ</w:t>
            </w:r>
            <w:proofErr w:type="spellStart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อกดาวน์ ส่วนกลุ่มธุรกิจโรงแรม การบินและร้านอาหารเป็นกลุ่มที่คาดว่าจะกลับมาฟื้นตัวในปี 2564 เนื่องจากยังได้รับผลกระทบจากการแพร่ระบาดฯ และปัจจัยด้านกำลังซื้อที่หดหายไป รวมถึงปัจจัยเสี่ยงภายในอื่น ๆ</w:t>
            </w:r>
          </w:p>
        </w:tc>
      </w:tr>
      <w:tr w:rsidR="00C2129F" w:rsidRPr="00D55306" w14:paraId="338013CF" w14:textId="77777777" w:rsidTr="000A4B7F">
        <w:tc>
          <w:tcPr>
            <w:tcW w:w="1440" w:type="dxa"/>
            <w:vMerge/>
          </w:tcPr>
          <w:p w14:paraId="53A10B57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5510F535" w14:textId="77777777" w:rsidR="003623F0" w:rsidRPr="003623F0" w:rsidRDefault="003623F0" w:rsidP="003623F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3F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ศูนย์วิจัยกสิกรไทย</w:t>
            </w:r>
          </w:p>
          <w:p w14:paraId="643CEB0F" w14:textId="069BE80C" w:rsidR="00C2129F" w:rsidRPr="002F7E94" w:rsidRDefault="003623F0" w:rsidP="003623F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3F0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18 พ.ค. 2563)</w:t>
            </w:r>
          </w:p>
        </w:tc>
        <w:tc>
          <w:tcPr>
            <w:tcW w:w="10080" w:type="dxa"/>
          </w:tcPr>
          <w:p w14:paraId="05E32AE8" w14:textId="7655CCEF" w:rsidR="00CE6F86" w:rsidRPr="00CE6F86" w:rsidRDefault="00CE6F8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ประเมินการขยายตัวของเศรษฐกิจไทยไตรมาส 1/2563 หดตัวร้อยละ 1.8 เมื่อเทียบกับช่วงเดียวกันของปีก่อน หดตัวน้อยกว่าที่ตลาดคาดไว้ที่ติดลบร้อยละ 4.0 เมื่อเทียบกับช่วงเดียวกันของปีก่อน อย่างไรก็ตาม การใช้จ่ายภาคครัวเรือนที่ยังขยายตัวได้ร้อยละ 3.0 เมื่อเทียบกับช่วงเดียวกันของปีก่อน ซึ่งก็เป็นผลมาจากปัจจัยชั่วคราวจากการซื้ออาหารและเครื่องดื่มที่จำเป็นก่อนการประกาศ</w:t>
            </w:r>
            <w:proofErr w:type="spellStart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อกดาวน์ในเดือน</w:t>
            </w:r>
            <w:r w:rsidR="00362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2563 </w:t>
            </w:r>
          </w:p>
          <w:p w14:paraId="76F1CAEA" w14:textId="40A5455B" w:rsidR="00CE6F86" w:rsidRPr="00CE6F86" w:rsidRDefault="00CE6F86" w:rsidP="00FA792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2563 ภาพรวมการใช้จ่ายครัวเรือนคาดว่าจะหดตัวที่ติดลบร้อยละ 1.5 </w:t>
            </w:r>
            <w:r w:rsidR="00D8554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จากสถานการณ์</w:t>
            </w: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>การว่างงานที่เพิ่มขึ้นจากสถานประกอบการหยุดชั่วคราวในช่วงเดือนเม.ย. 2563 รวมถึงธุรกิจที่ทยอยปิดกิจการ ส่งผลต่อกำลังซื้อของประชาชนที่ลดลง โดยเฉพาะสินค้าคงทน</w:t>
            </w:r>
          </w:p>
          <w:p w14:paraId="10129237" w14:textId="6C9226A7" w:rsidR="00C2129F" w:rsidRPr="001E54D7" w:rsidRDefault="00CE6F86" w:rsidP="00D85541">
            <w:pPr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คาดการณ์ว่า เศรษฐกิจไทยในช่วงครึ่งปีแรกของปี 2563 จะหดตัวมากกว่าการหดตัวในครึ่งปีหลัง โดยในไตรมาสที่ 2/2563 จะหดตัวมากที่สุดติดลบประมาณร้อยละ 10 ส่งผลให้ภาพรวมเศรษฐกิจไทยทั้งปี 2563 หดตัวติดลบประมาณร้อยละ 5.0 </w:t>
            </w:r>
          </w:p>
        </w:tc>
      </w:tr>
      <w:tr w:rsidR="00C2129F" w:rsidRPr="00D55306" w14:paraId="0E7106F8" w14:textId="77777777" w:rsidTr="000A4B7F">
        <w:tc>
          <w:tcPr>
            <w:tcW w:w="1440" w:type="dxa"/>
            <w:vMerge/>
          </w:tcPr>
          <w:p w14:paraId="7F4AE95A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7D1A9EA5" w14:textId="52203215" w:rsidR="006A1B28" w:rsidRPr="006A1B28" w:rsidRDefault="006A1B28" w:rsidP="006A1B2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A1B28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สภาอุตสาหกรรมแห่งประเทศไทย</w:t>
            </w:r>
          </w:p>
          <w:p w14:paraId="77E71D66" w14:textId="01451416" w:rsidR="00C2129F" w:rsidRPr="001E54D7" w:rsidRDefault="006A1B28" w:rsidP="006A1B2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B28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20 พ.ค. 2563)</w:t>
            </w:r>
          </w:p>
        </w:tc>
        <w:tc>
          <w:tcPr>
            <w:tcW w:w="10080" w:type="dxa"/>
          </w:tcPr>
          <w:p w14:paraId="785FCE0F" w14:textId="04E2C474" w:rsidR="00C2129F" w:rsidRPr="001E54D7" w:rsidRDefault="00D66C8D" w:rsidP="00FA7921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ผลการสำรวจดัชนีความเชื่อมั่นภาคอุตสาหกรรมเดือน เม.ย. 2563 อยู่ที่ระดับ 75.9 ลดลงจาก 88.0 ในเดือน มี.ค. 2563 เป็นค่าดัชนีฯ ต่ำสุดในรอบ 11 ปี ตั้งแต่ เม.ย. 2552 เนื่องจากความกังวลต่อการแพร่ระบาดของ </w:t>
            </w:r>
            <w:r w:rsidRPr="00D66C8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D66C8D">
              <w:rPr>
                <w:rFonts w:ascii="TH SarabunPSK" w:hAnsi="TH SarabunPSK" w:cs="TH SarabunPSK"/>
                <w:sz w:val="32"/>
                <w:szCs w:val="32"/>
                <w:cs/>
              </w:rPr>
              <w:t>19 และมาตรการ</w:t>
            </w:r>
            <w:proofErr w:type="spellStart"/>
            <w:r w:rsidRPr="00D66C8D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Pr="00D66C8D">
              <w:rPr>
                <w:rFonts w:ascii="TH SarabunPSK" w:hAnsi="TH SarabunPSK" w:cs="TH SarabunPSK"/>
                <w:sz w:val="32"/>
                <w:szCs w:val="32"/>
                <w:cs/>
              </w:rPr>
              <w:t>อกดาวน์ ที่ส่งผลให้การใช้จ่ายและการบริโภคลดลง</w:t>
            </w:r>
            <w:bookmarkStart w:id="0" w:name="_GoBack"/>
            <w:bookmarkEnd w:id="0"/>
          </w:p>
        </w:tc>
      </w:tr>
    </w:tbl>
    <w:p w14:paraId="20449C18" w14:textId="77777777" w:rsidR="00FA7921" w:rsidRDefault="00FA7921" w:rsidP="00FA7921">
      <w:pPr>
        <w:spacing w:after="0" w:line="300" w:lineRule="exact"/>
        <w:contextualSpacing/>
        <w:jc w:val="right"/>
        <w:rPr>
          <w:rFonts w:ascii="TH SarabunPSK" w:hAnsi="TH SarabunPSK" w:cs="TH SarabunPSK"/>
          <w:sz w:val="28"/>
        </w:rPr>
      </w:pPr>
    </w:p>
    <w:p w14:paraId="6304F2CA" w14:textId="09FCC722" w:rsidR="0086198C" w:rsidRPr="004448C8" w:rsidRDefault="0086198C" w:rsidP="00FA7921">
      <w:pPr>
        <w:spacing w:after="0" w:line="300" w:lineRule="exact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4FE315CF" w14:textId="77777777" w:rsidR="0086198C" w:rsidRPr="004448C8" w:rsidRDefault="0086198C" w:rsidP="00FA7921">
      <w:pPr>
        <w:spacing w:after="0" w:line="300" w:lineRule="exact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09A25D43" w14:textId="014B87BD" w:rsidR="0086198C" w:rsidRPr="00454A15" w:rsidRDefault="0086198C" w:rsidP="00FA7921">
      <w:pPr>
        <w:spacing w:after="0" w:line="300" w:lineRule="exact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 w:rsidR="009170A5">
        <w:rPr>
          <w:rFonts w:ascii="TH SarabunPSK" w:hAnsi="TH SarabunPSK" w:cs="TH SarabunPSK" w:hint="cs"/>
          <w:sz w:val="28"/>
          <w:cs/>
        </w:rPr>
        <w:t>21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0F5849">
        <w:rPr>
          <w:rFonts w:ascii="TH SarabunPSK" w:hAnsi="TH SarabunPSK" w:cs="TH SarabunPSK" w:hint="cs"/>
          <w:sz w:val="28"/>
          <w:cs/>
        </w:rPr>
        <w:t xml:space="preserve">พ.ค. </w:t>
      </w:r>
      <w:r w:rsidR="001033B6" w:rsidRPr="004448C8">
        <w:rPr>
          <w:rFonts w:ascii="TH SarabunPSK" w:hAnsi="TH SarabunPSK" w:cs="TH SarabunPSK" w:hint="cs"/>
          <w:sz w:val="28"/>
        </w:rPr>
        <w:t>2563</w:t>
      </w:r>
    </w:p>
    <w:sectPr w:rsidR="0086198C" w:rsidRPr="00454A15" w:rsidSect="00FA7921">
      <w:pgSz w:w="16838" w:h="11906" w:orient="landscape"/>
      <w:pgMar w:top="11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A0BD1"/>
    <w:multiLevelType w:val="hybridMultilevel"/>
    <w:tmpl w:val="98F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5EDA"/>
    <w:multiLevelType w:val="hybridMultilevel"/>
    <w:tmpl w:val="58A65D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60D6"/>
    <w:rsid w:val="000212AE"/>
    <w:rsid w:val="00051526"/>
    <w:rsid w:val="00062F2A"/>
    <w:rsid w:val="00081790"/>
    <w:rsid w:val="000A4B7F"/>
    <w:rsid w:val="000C17F7"/>
    <w:rsid w:val="000D223E"/>
    <w:rsid w:val="000F5849"/>
    <w:rsid w:val="001031BC"/>
    <w:rsid w:val="001033B6"/>
    <w:rsid w:val="001040DE"/>
    <w:rsid w:val="00122FD7"/>
    <w:rsid w:val="001323BD"/>
    <w:rsid w:val="00146E8C"/>
    <w:rsid w:val="00150F90"/>
    <w:rsid w:val="001515BB"/>
    <w:rsid w:val="001E54D7"/>
    <w:rsid w:val="00204893"/>
    <w:rsid w:val="00204BF3"/>
    <w:rsid w:val="002268BA"/>
    <w:rsid w:val="0027229C"/>
    <w:rsid w:val="00274CF1"/>
    <w:rsid w:val="00275380"/>
    <w:rsid w:val="002B7AF0"/>
    <w:rsid w:val="002D66D5"/>
    <w:rsid w:val="002E15DE"/>
    <w:rsid w:val="002F7E94"/>
    <w:rsid w:val="00303AB4"/>
    <w:rsid w:val="003623F0"/>
    <w:rsid w:val="00396003"/>
    <w:rsid w:val="003B0FAD"/>
    <w:rsid w:val="003B2C36"/>
    <w:rsid w:val="003B6A4E"/>
    <w:rsid w:val="003C2739"/>
    <w:rsid w:val="003D6D2C"/>
    <w:rsid w:val="00405DEA"/>
    <w:rsid w:val="00423E25"/>
    <w:rsid w:val="004448C8"/>
    <w:rsid w:val="00454A15"/>
    <w:rsid w:val="0048002A"/>
    <w:rsid w:val="004947D8"/>
    <w:rsid w:val="0049784E"/>
    <w:rsid w:val="004C2224"/>
    <w:rsid w:val="004F4B80"/>
    <w:rsid w:val="005307FC"/>
    <w:rsid w:val="005652F4"/>
    <w:rsid w:val="00582D62"/>
    <w:rsid w:val="0058316E"/>
    <w:rsid w:val="005C4E92"/>
    <w:rsid w:val="005D432A"/>
    <w:rsid w:val="00637A64"/>
    <w:rsid w:val="00666CA9"/>
    <w:rsid w:val="00692D47"/>
    <w:rsid w:val="006A1B28"/>
    <w:rsid w:val="006C4B38"/>
    <w:rsid w:val="006E29A6"/>
    <w:rsid w:val="006E7050"/>
    <w:rsid w:val="007135E5"/>
    <w:rsid w:val="007B5477"/>
    <w:rsid w:val="007B6E8F"/>
    <w:rsid w:val="007C30DB"/>
    <w:rsid w:val="007C5B2C"/>
    <w:rsid w:val="007E64D7"/>
    <w:rsid w:val="00831A65"/>
    <w:rsid w:val="0086198C"/>
    <w:rsid w:val="008A447B"/>
    <w:rsid w:val="008C2C56"/>
    <w:rsid w:val="008D5590"/>
    <w:rsid w:val="009170A5"/>
    <w:rsid w:val="009557C4"/>
    <w:rsid w:val="009F6998"/>
    <w:rsid w:val="00A373B9"/>
    <w:rsid w:val="00A509D6"/>
    <w:rsid w:val="00A72B91"/>
    <w:rsid w:val="00A84D39"/>
    <w:rsid w:val="00AB380A"/>
    <w:rsid w:val="00AB6DA1"/>
    <w:rsid w:val="00AC0C57"/>
    <w:rsid w:val="00AE5668"/>
    <w:rsid w:val="00AF5FF5"/>
    <w:rsid w:val="00B04600"/>
    <w:rsid w:val="00B817BC"/>
    <w:rsid w:val="00BC1E9B"/>
    <w:rsid w:val="00BC66BC"/>
    <w:rsid w:val="00BE01A4"/>
    <w:rsid w:val="00C2129F"/>
    <w:rsid w:val="00C364E4"/>
    <w:rsid w:val="00C612BD"/>
    <w:rsid w:val="00CA03E3"/>
    <w:rsid w:val="00CE5A65"/>
    <w:rsid w:val="00CE6F86"/>
    <w:rsid w:val="00CF0F0D"/>
    <w:rsid w:val="00D03E1E"/>
    <w:rsid w:val="00D23EA5"/>
    <w:rsid w:val="00D307C6"/>
    <w:rsid w:val="00D55306"/>
    <w:rsid w:val="00D55DD7"/>
    <w:rsid w:val="00D66C8D"/>
    <w:rsid w:val="00D85541"/>
    <w:rsid w:val="00DA428A"/>
    <w:rsid w:val="00DD2AC9"/>
    <w:rsid w:val="00DE70B3"/>
    <w:rsid w:val="00DF495F"/>
    <w:rsid w:val="00E14CD6"/>
    <w:rsid w:val="00E161EA"/>
    <w:rsid w:val="00E22248"/>
    <w:rsid w:val="00E516E0"/>
    <w:rsid w:val="00E700C2"/>
    <w:rsid w:val="00E847E7"/>
    <w:rsid w:val="00EB3B6E"/>
    <w:rsid w:val="00EC505B"/>
    <w:rsid w:val="00F05B77"/>
    <w:rsid w:val="00F10782"/>
    <w:rsid w:val="00F23C6D"/>
    <w:rsid w:val="00F41465"/>
    <w:rsid w:val="00F57ED1"/>
    <w:rsid w:val="00FA534A"/>
    <w:rsid w:val="00FA7921"/>
    <w:rsid w:val="00FB0F8D"/>
    <w:rsid w:val="00FD5052"/>
    <w:rsid w:val="00FD5FFD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B3A"/>
  <w15:docId w15:val="{F12FAAE2-79BD-4088-9A6F-20E67DE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5D30-98B1-4EFA-8101-0A868778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Adittha Buakhamsi</cp:lastModifiedBy>
  <cp:revision>7</cp:revision>
  <cp:lastPrinted>2020-05-15T01:54:00Z</cp:lastPrinted>
  <dcterms:created xsi:type="dcterms:W3CDTF">2020-05-21T08:20:00Z</dcterms:created>
  <dcterms:modified xsi:type="dcterms:W3CDTF">2020-05-22T03:23:00Z</dcterms:modified>
</cp:coreProperties>
</file>