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3060"/>
        <w:gridCol w:w="10080"/>
      </w:tblGrid>
      <w:tr w:rsidR="0086198C" w:rsidRPr="00D55306" w14:paraId="1DF3C87A" w14:textId="77777777" w:rsidTr="00EB3B6E">
        <w:tc>
          <w:tcPr>
            <w:tcW w:w="14580" w:type="dxa"/>
            <w:gridSpan w:val="3"/>
          </w:tcPr>
          <w:p w14:paraId="09A51A6F" w14:textId="77777777" w:rsidR="0086198C" w:rsidRPr="00122FD7" w:rsidRDefault="0086198C" w:rsidP="00861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ผลกระทบจากการแพร่ระบาดของ 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COVID-</w:t>
            </w:r>
            <w:r w:rsidRPr="00122F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 ต่อเศรษฐกิจ</w:t>
            </w: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ไทย</w:t>
            </w:r>
          </w:p>
        </w:tc>
      </w:tr>
      <w:tr w:rsidR="004F4B80" w:rsidRPr="00D55306" w14:paraId="07BFE26D" w14:textId="77777777" w:rsidTr="000A4B7F">
        <w:tc>
          <w:tcPr>
            <w:tcW w:w="1440" w:type="dxa"/>
          </w:tcPr>
          <w:p w14:paraId="2C5EB3FB" w14:textId="3FCA4E1E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4F239B1B" w14:textId="711A95F3" w:rsidR="004F4B80" w:rsidRPr="00122FD7" w:rsidRDefault="004F4B80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(ภาครัฐ)</w:t>
            </w:r>
          </w:p>
          <w:p w14:paraId="482B7ED9" w14:textId="77777777" w:rsidR="004F4B80" w:rsidRPr="00122FD7" w:rsidRDefault="004F4B80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216D54EC" w14:textId="706E628C" w:rsidR="003B0FAD" w:rsidRPr="003B0FAD" w:rsidRDefault="0058316E" w:rsidP="003B0FA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สำนักงานนโยบายและยุทธศาสตร์การค้า </w:t>
            </w:r>
            <w:r w:rsidR="003B0FAD" w:rsidRPr="003B0FA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กระทรวงพาณิชย์</w:t>
            </w:r>
          </w:p>
          <w:p w14:paraId="04B4D3F4" w14:textId="37760D95" w:rsidR="004F4B80" w:rsidRPr="008A447B" w:rsidRDefault="007135E5" w:rsidP="003B0FAD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316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58316E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58316E">
              <w:rPr>
                <w:rFonts w:ascii="TH SarabunPSK" w:hAnsi="TH SarabunPSK" w:cs="TH SarabunPSK"/>
                <w:sz w:val="32"/>
                <w:szCs w:val="32"/>
              </w:rPr>
              <w:t>2563)</w:t>
            </w:r>
            <w:r w:rsidRPr="003B0F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080" w:type="dxa"/>
          </w:tcPr>
          <w:p w14:paraId="68A7C866" w14:textId="51333EFE" w:rsidR="004F4B80" w:rsidRPr="007135E5" w:rsidRDefault="00582D62" w:rsidP="00582D62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582D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อุตสาหกรรม</w:t>
            </w:r>
            <w:proofErr w:type="spellStart"/>
            <w:r w:rsidRPr="00582D6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กรรม</w:t>
            </w:r>
            <w:r w:rsidR="0058316E" w:rsidRPr="00582D6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อัญ</w:t>
            </w:r>
            <w:proofErr w:type="spellEnd"/>
            <w:r w:rsidR="0058316E" w:rsidRPr="00582D6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มณีและเครื่องประดับ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</w:rPr>
              <w:t>1/2563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>มีมูลค่า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การส่งออก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ลดลงร้อยละ 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</w:rPr>
              <w:t>20.18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จากผลกระทบของ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การระบาดของ 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ในสหรัฐฯ และยุโรป ทั้งนี้ คาดว่า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>ผ่อนปรนมาตรการ</w:t>
            </w:r>
            <w:proofErr w:type="spellStart"/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>ล็</w:t>
            </w:r>
            <w:proofErr w:type="spellEnd"/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>อกดาวน์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>จะส่งผลให้การส่งออกฯ ในไตรมาส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="0058316E" w:rsidRPr="0058316E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</w:p>
        </w:tc>
      </w:tr>
      <w:tr w:rsidR="00C2129F" w:rsidRPr="00D55306" w14:paraId="38E3982F" w14:textId="77777777" w:rsidTr="000A4B7F">
        <w:tc>
          <w:tcPr>
            <w:tcW w:w="1440" w:type="dxa"/>
            <w:vMerge w:val="restart"/>
          </w:tcPr>
          <w:p w14:paraId="2B6DAC7F" w14:textId="77777777" w:rsidR="00C2129F" w:rsidRPr="00122FD7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  <w:p w14:paraId="297F3ECF" w14:textId="5CB0B2F5" w:rsidR="00C2129F" w:rsidRPr="00122FD7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FD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(ภาคเอกชน)</w:t>
            </w:r>
          </w:p>
          <w:p w14:paraId="685A42F9" w14:textId="77777777" w:rsidR="00C2129F" w:rsidRPr="00122FD7" w:rsidRDefault="00C2129F" w:rsidP="00454A1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836B02D" w14:textId="77777777" w:rsidR="00C2129F" w:rsidRPr="007135E5" w:rsidRDefault="00C2129F" w:rsidP="007135E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ศูนย์วิจัยกสิกรไทย</w:t>
            </w:r>
          </w:p>
          <w:p w14:paraId="2C26566D" w14:textId="62FA896B" w:rsidR="00C2129F" w:rsidRDefault="00C2129F" w:rsidP="007135E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ธนาค</w:t>
            </w:r>
            <w:r w:rsidR="00582D62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รกสิกรไทย</w:t>
            </w:r>
          </w:p>
          <w:p w14:paraId="69C83A79" w14:textId="5728E9C2" w:rsidR="00C2129F" w:rsidRPr="00122FD7" w:rsidRDefault="00C2129F" w:rsidP="007135E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80" w:type="dxa"/>
          </w:tcPr>
          <w:p w14:paraId="2E71FB38" w14:textId="2698588A" w:rsidR="009557C4" w:rsidRDefault="00C2129F" w:rsidP="007135E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7135E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อุตสาหกรรมรถยนต์</w:t>
            </w:r>
            <w:r w:rsidR="00582D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557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(เมื่อวันที่ 8 </w:t>
            </w:r>
            <w:r w:rsidR="00582D6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ได้รับผลกระทบรุนแรงสุดใน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="0008179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bookmarkStart w:id="0" w:name="_GoBack"/>
            <w:bookmarkEnd w:id="0"/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9962F38" w14:textId="77777777" w:rsidR="009557C4" w:rsidRDefault="00582D62" w:rsidP="009557C4">
            <w:pPr>
              <w:spacing w:line="320" w:lineRule="exact"/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ลดก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ารผลิตลง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</w:rPr>
              <w:t>1,520,000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หรือร้อยละ 25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ต่ำสุดในรอบ 9 ปี </w:t>
            </w:r>
          </w:p>
          <w:p w14:paraId="083A5D94" w14:textId="049A2F3B" w:rsidR="009557C4" w:rsidRDefault="00582D62" w:rsidP="009557C4">
            <w:pPr>
              <w:spacing w:line="320" w:lineRule="exact"/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คาดว่ายอด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การส่งออก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ลดลงเหลือเพียง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750,000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557C4" w:rsidRPr="009557C4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8 พ.ค. 2563)</w:t>
            </w:r>
          </w:p>
          <w:p w14:paraId="120310F3" w14:textId="77777777" w:rsidR="009557C4" w:rsidRDefault="009557C4" w:rsidP="009557C4">
            <w:pPr>
              <w:spacing w:line="320" w:lineRule="exact"/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คาดว่ายอดขายในประเทศเหลือ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800,000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คัน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หดตัวร้อยละ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672BE15" w14:textId="2C142CC8" w:rsidR="00C2129F" w:rsidRPr="007135E5" w:rsidRDefault="009557C4" w:rsidP="009557C4">
            <w:pPr>
              <w:spacing w:line="320" w:lineRule="exact"/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คาดว่าการฟื้นตัวของอุตสาหกรรมรถยนต์จะเข้าสู่ภาวะปกติช่วงกลางปี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</w:rPr>
              <w:t>2564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ถึงต้นปี </w:t>
            </w:r>
            <w:r w:rsidR="00C2129F" w:rsidRPr="007135E5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="00C212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1782300" w14:textId="699B53B0" w:rsidR="00C2129F" w:rsidRPr="007135E5" w:rsidRDefault="00C2129F" w:rsidP="00CF0F0D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35E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ตลาดไทยเที่ยวไทย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อาจหดตัวประมาณร้อยละ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52.3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ถึงร้อยละ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46.4</w:t>
            </w:r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ขณะท</w:t>
            </w:r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>ี่รายได้การท่องเที่ยวในประเทศ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จะมีมูลค่า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4.85 - 5.45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แสนล้านบาท หดตัวราวร้อยละ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55.1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ถึงร้อยละ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49.4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จากปีก่อน </w:t>
            </w:r>
            <w:r w:rsidR="00CF0F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          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ตลาดนักท่องเที่ยวระดับบนจะเป็นกลุ่มที่ฟื้นตัวกลับมาได้เร็วกว่ากลุ่มอื่น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ไม่กลับมาระบาดอีกในช่วงที่เหลือของปี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2563)</w:t>
            </w:r>
          </w:p>
        </w:tc>
      </w:tr>
      <w:tr w:rsidR="00C2129F" w:rsidRPr="00D55306" w14:paraId="719CF3B9" w14:textId="77777777" w:rsidTr="000A4B7F">
        <w:tc>
          <w:tcPr>
            <w:tcW w:w="1440" w:type="dxa"/>
            <w:vMerge/>
          </w:tcPr>
          <w:p w14:paraId="3D6B3365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3A1AAE9B" w14:textId="77777777" w:rsidR="00C2129F" w:rsidRPr="002F7E94" w:rsidRDefault="00C2129F" w:rsidP="002F7E9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คณะกรรมการร่วมภาคเอกชน</w:t>
            </w:r>
          </w:p>
          <w:p w14:paraId="2CA95025" w14:textId="77777777" w:rsidR="00C2129F" w:rsidRPr="002F7E94" w:rsidRDefault="00C2129F" w:rsidP="002F7E9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F7E9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 (</w:t>
            </w:r>
            <w:proofErr w:type="spellStart"/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>กกร</w:t>
            </w:r>
            <w:proofErr w:type="spellEnd"/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549F73B8" w14:textId="76745B21" w:rsidR="00C2129F" w:rsidRPr="000A4B7F" w:rsidRDefault="00C2129F" w:rsidP="002F7E9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7E9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</w:t>
            </w:r>
            <w:r w:rsidRPr="002F7E94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F7E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2F7E94">
              <w:rPr>
                <w:rFonts w:ascii="TH SarabunPSK" w:hAnsi="TH SarabunPSK" w:cs="TH SarabunPSK"/>
                <w:sz w:val="32"/>
                <w:szCs w:val="32"/>
              </w:rPr>
              <w:t>2563)</w:t>
            </w:r>
          </w:p>
        </w:tc>
        <w:tc>
          <w:tcPr>
            <w:tcW w:w="10080" w:type="dxa"/>
          </w:tcPr>
          <w:p w14:paraId="0427455F" w14:textId="0CDDC381" w:rsidR="00C2129F" w:rsidRPr="00CF0F0D" w:rsidRDefault="00C2129F" w:rsidP="00CE5A6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เศรษฐกิจไทยทั้งปี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5A65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หดตัวร้อยละ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F0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5A6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35E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3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F0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ส่งออกจะหดตัวร้อยละ </w:t>
            </w:r>
            <w:r w:rsidRPr="00CF0F0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CE5A65">
              <w:rPr>
                <w:rFonts w:ascii="TH SarabunPSK" w:hAnsi="TH SarabunPSK" w:cs="TH SarabunPSK" w:hint="cs"/>
                <w:sz w:val="32"/>
                <w:szCs w:val="32"/>
                <w:cs/>
              </w:rPr>
              <w:t>- 10</w:t>
            </w:r>
            <w:r w:rsidRPr="00CF0F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0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และอัตราเงินเฟ้อทั่วไปอยู่ในกรอบติดลบร้อยละ </w:t>
            </w:r>
            <w:r w:rsidRPr="00CF0F0D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CF0F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ถึงร้อยละ </w:t>
            </w:r>
            <w:r w:rsidRPr="00CF0F0D">
              <w:rPr>
                <w:rFonts w:ascii="TH SarabunPSK" w:hAnsi="TH SarabunPSK" w:cs="TH SarabunPSK"/>
                <w:sz w:val="32"/>
                <w:szCs w:val="32"/>
              </w:rPr>
              <w:t xml:space="preserve">0.0 </w:t>
            </w:r>
            <w:r w:rsidRPr="00CF0F0D">
              <w:rPr>
                <w:rFonts w:ascii="TH SarabunPSK" w:hAnsi="TH SarabunPSK" w:cs="TH SarabunPSK"/>
                <w:sz w:val="32"/>
                <w:szCs w:val="32"/>
                <w:cs/>
              </w:rPr>
              <w:t>โดยพิจารณาจากสมมติฐานไม่มีการระบาดระลอกใหม่ทั้งในไทยและต่างประเทศ และภาครัฐทยอยผ่อนปรนการดำเนินกิจการเพิ่มเติมตามลำดับ</w:t>
            </w:r>
          </w:p>
        </w:tc>
      </w:tr>
      <w:tr w:rsidR="00C2129F" w:rsidRPr="00D55306" w14:paraId="338013CF" w14:textId="77777777" w:rsidTr="000A4B7F">
        <w:tc>
          <w:tcPr>
            <w:tcW w:w="1440" w:type="dxa"/>
            <w:vMerge/>
          </w:tcPr>
          <w:p w14:paraId="53A10B57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EF6FA5C" w14:textId="77777777" w:rsidR="00C2129F" w:rsidRPr="001E54D7" w:rsidRDefault="00C2129F" w:rsidP="001E54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ศูนย์พยากรณ์เศรษฐกิจ</w:t>
            </w:r>
          </w:p>
          <w:p w14:paraId="13EF8FCA" w14:textId="77777777" w:rsidR="00C2129F" w:rsidRPr="001E54D7" w:rsidRDefault="00C2129F" w:rsidP="001E54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และธุรกิจ </w:t>
            </w:r>
          </w:p>
          <w:p w14:paraId="306554B0" w14:textId="77777777" w:rsidR="00C2129F" w:rsidRDefault="00C2129F" w:rsidP="001E54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มหาวิทยาลัยหอการค้าไทย</w:t>
            </w:r>
          </w:p>
          <w:p w14:paraId="643CEB0F" w14:textId="0E768405" w:rsidR="00C2129F" w:rsidRPr="002F7E94" w:rsidRDefault="00C2129F" w:rsidP="001E54D7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11 พ.ค. 2563)</w:t>
            </w:r>
          </w:p>
        </w:tc>
        <w:tc>
          <w:tcPr>
            <w:tcW w:w="10080" w:type="dxa"/>
          </w:tcPr>
          <w:p w14:paraId="47A57034" w14:textId="0E919247" w:rsidR="00C2129F" w:rsidRDefault="00C2129F" w:rsidP="001E54D7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ดัชนีความเชื่อมั่นหอการค้าไทยเดือน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 อยู่ที่ระดับ 32.1 ต่ำสุดในรอบ 28 เดือน </w:t>
            </w:r>
            <w:r w:rsidR="007B6E8F">
              <w:rPr>
                <w:rFonts w:ascii="TH SarabunPSK" w:hAnsi="TH SarabunPSK" w:cs="TH SarabunPSK"/>
                <w:sz w:val="32"/>
                <w:szCs w:val="32"/>
                <w:cs/>
              </w:rPr>
              <w:t>ดัชนีความเชื่อมั่นลดลงทุกภาค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129237" w14:textId="10BB0EED" w:rsidR="00C2129F" w:rsidRPr="001E54D7" w:rsidRDefault="00C2129F" w:rsidP="00CE5A65">
            <w:pPr>
              <w:numPr>
                <w:ilvl w:val="0"/>
                <w:numId w:val="3"/>
              </w:numPr>
              <w:spacing w:line="320" w:lineRule="exact"/>
              <w:ind w:left="3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ยังไม่เข้าสู่สภาวะเงินฝืดและมีแนวโน้มฟื้นตัวในไตรมาสที่ 3/2563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มีผู้ว่างงานจากการถูกเลิกจ้าง 3 ล้านคน</w:t>
            </w:r>
          </w:p>
        </w:tc>
      </w:tr>
      <w:tr w:rsidR="00C2129F" w:rsidRPr="00D55306" w14:paraId="0E7106F8" w14:textId="77777777" w:rsidTr="000A4B7F">
        <w:tc>
          <w:tcPr>
            <w:tcW w:w="1440" w:type="dxa"/>
            <w:vMerge/>
          </w:tcPr>
          <w:p w14:paraId="7F4AE95A" w14:textId="77777777" w:rsidR="00C2129F" w:rsidRPr="00DD2AC9" w:rsidRDefault="00C2129F" w:rsidP="00454A1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61A812A4" w14:textId="77777777" w:rsidR="00C2129F" w:rsidRPr="003B2C36" w:rsidRDefault="00C2129F" w:rsidP="003B2C3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B2C36">
              <w:rPr>
                <w:rFonts w:ascii="TH SarabunPSK" w:hAnsi="TH SarabunPSK" w:cs="TH SarabunPSK"/>
                <w:sz w:val="32"/>
                <w:szCs w:val="32"/>
                <w:cs/>
              </w:rPr>
              <w:t>สภาธุรกิจตลาดทุนไทย</w:t>
            </w:r>
          </w:p>
          <w:p w14:paraId="77E71D66" w14:textId="07E00116" w:rsidR="00C2129F" w:rsidRPr="001E54D7" w:rsidRDefault="00C2129F" w:rsidP="003B2C3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2C36">
              <w:rPr>
                <w:rFonts w:ascii="TH SarabunPSK" w:hAnsi="TH SarabunPSK" w:cs="TH SarabunPSK"/>
                <w:sz w:val="32"/>
                <w:szCs w:val="32"/>
                <w:cs/>
              </w:rPr>
              <w:t>(เมื่อวันที่ 12 พ.ค. 2563)</w:t>
            </w:r>
          </w:p>
        </w:tc>
        <w:tc>
          <w:tcPr>
            <w:tcW w:w="10080" w:type="dxa"/>
          </w:tcPr>
          <w:p w14:paraId="785FCE0F" w14:textId="0BC742A6" w:rsidR="00C2129F" w:rsidRPr="001E54D7" w:rsidRDefault="00C2129F" w:rsidP="001E54D7">
            <w:pPr>
              <w:pStyle w:val="ListParagraph"/>
              <w:numPr>
                <w:ilvl w:val="0"/>
                <w:numId w:val="3"/>
              </w:numPr>
              <w:spacing w:line="320" w:lineRule="exact"/>
              <w:ind w:left="34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ดัชนีความเชื่อมั่นนักลงทุน 3 เดือนข้างหน้าจะปรับตัวเพิ่มขึ้นร้อยละ 42 อยู่ที่ระดับ 80.40 ซึ่งอยู่ในเกณฑ์ทรงตัวและดีขึ้นจากเดือน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E5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2563 </w:t>
            </w:r>
          </w:p>
        </w:tc>
      </w:tr>
    </w:tbl>
    <w:p w14:paraId="41700F1C" w14:textId="77777777" w:rsidR="00122FD7" w:rsidRDefault="00122FD7" w:rsidP="00122FD7">
      <w:pPr>
        <w:spacing w:after="0" w:line="280" w:lineRule="exact"/>
        <w:jc w:val="right"/>
        <w:rPr>
          <w:rFonts w:ascii="TH SarabunPSK" w:hAnsi="TH SarabunPSK" w:cs="TH SarabunPSK"/>
          <w:sz w:val="28"/>
        </w:rPr>
      </w:pPr>
    </w:p>
    <w:p w14:paraId="6304F2CA" w14:textId="09FCC722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กองสนเทศเศรษฐกิจ</w:t>
      </w:r>
    </w:p>
    <w:p w14:paraId="4FE315CF" w14:textId="77777777" w:rsidR="0086198C" w:rsidRPr="004448C8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>กรมเศรษฐกิจระหว่างประเทศ</w:t>
      </w:r>
    </w:p>
    <w:p w14:paraId="09A25D43" w14:textId="36AF30EF" w:rsidR="0086198C" w:rsidRPr="00454A15" w:rsidRDefault="0086198C" w:rsidP="00D23EA5">
      <w:pPr>
        <w:spacing w:after="0" w:line="240" w:lineRule="auto"/>
        <w:contextualSpacing/>
        <w:jc w:val="right"/>
        <w:rPr>
          <w:rFonts w:ascii="TH SarabunPSK" w:hAnsi="TH SarabunPSK" w:cs="TH SarabunPSK"/>
          <w:sz w:val="28"/>
        </w:rPr>
      </w:pPr>
      <w:r w:rsidRPr="004448C8">
        <w:rPr>
          <w:rFonts w:ascii="TH SarabunPSK" w:hAnsi="TH SarabunPSK" w:cs="TH SarabunPSK" w:hint="cs"/>
          <w:sz w:val="28"/>
          <w:cs/>
        </w:rPr>
        <w:t xml:space="preserve">สถานะวันที่ </w:t>
      </w:r>
      <w:r w:rsidR="000F5849">
        <w:rPr>
          <w:rFonts w:ascii="TH SarabunPSK" w:hAnsi="TH SarabunPSK" w:cs="TH SarabunPSK"/>
          <w:sz w:val="28"/>
        </w:rPr>
        <w:t>14</w:t>
      </w:r>
      <w:r w:rsidRPr="004448C8">
        <w:rPr>
          <w:rFonts w:ascii="TH SarabunPSK" w:hAnsi="TH SarabunPSK" w:cs="TH SarabunPSK" w:hint="cs"/>
          <w:sz w:val="28"/>
          <w:cs/>
        </w:rPr>
        <w:t xml:space="preserve"> </w:t>
      </w:r>
      <w:r w:rsidR="000F5849">
        <w:rPr>
          <w:rFonts w:ascii="TH SarabunPSK" w:hAnsi="TH SarabunPSK" w:cs="TH SarabunPSK" w:hint="cs"/>
          <w:sz w:val="28"/>
          <w:cs/>
        </w:rPr>
        <w:t xml:space="preserve">พ.ค. </w:t>
      </w:r>
      <w:r w:rsidR="001033B6" w:rsidRPr="004448C8">
        <w:rPr>
          <w:rFonts w:ascii="TH SarabunPSK" w:hAnsi="TH SarabunPSK" w:cs="TH SarabunPSK" w:hint="cs"/>
          <w:sz w:val="28"/>
        </w:rPr>
        <w:t>2563</w:t>
      </w:r>
    </w:p>
    <w:sectPr w:rsidR="0086198C" w:rsidRPr="00454A15" w:rsidSect="00EB3B6E">
      <w:pgSz w:w="16838" w:h="11906" w:orient="landscape"/>
      <w:pgMar w:top="117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6B2"/>
    <w:multiLevelType w:val="hybridMultilevel"/>
    <w:tmpl w:val="09BCC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A0BD1"/>
    <w:multiLevelType w:val="hybridMultilevel"/>
    <w:tmpl w:val="98FE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62CF"/>
    <w:multiLevelType w:val="hybridMultilevel"/>
    <w:tmpl w:val="D4D480B2"/>
    <w:lvl w:ilvl="0" w:tplc="9A3EADA8">
      <w:numFmt w:val="bullet"/>
      <w:lvlText w:val="-"/>
      <w:lvlJc w:val="left"/>
      <w:pPr>
        <w:ind w:left="103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6C6B1CD2"/>
    <w:multiLevelType w:val="hybridMultilevel"/>
    <w:tmpl w:val="9C96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EDA"/>
    <w:multiLevelType w:val="hybridMultilevel"/>
    <w:tmpl w:val="58A65DC6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 w15:restartNumberingAfterBreak="0">
    <w:nsid w:val="6E8002A2"/>
    <w:multiLevelType w:val="hybridMultilevel"/>
    <w:tmpl w:val="79E6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ACD"/>
    <w:multiLevelType w:val="hybridMultilevel"/>
    <w:tmpl w:val="C63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1"/>
    <w:rsid w:val="000160D6"/>
    <w:rsid w:val="000212AE"/>
    <w:rsid w:val="00051526"/>
    <w:rsid w:val="00062F2A"/>
    <w:rsid w:val="00081790"/>
    <w:rsid w:val="000A4B7F"/>
    <w:rsid w:val="000C17F7"/>
    <w:rsid w:val="000D223E"/>
    <w:rsid w:val="000F5849"/>
    <w:rsid w:val="001031BC"/>
    <w:rsid w:val="001033B6"/>
    <w:rsid w:val="001040DE"/>
    <w:rsid w:val="00122FD7"/>
    <w:rsid w:val="001323BD"/>
    <w:rsid w:val="00146E8C"/>
    <w:rsid w:val="00150F90"/>
    <w:rsid w:val="001515BB"/>
    <w:rsid w:val="001E54D7"/>
    <w:rsid w:val="00204893"/>
    <w:rsid w:val="00204BF3"/>
    <w:rsid w:val="002268BA"/>
    <w:rsid w:val="0027229C"/>
    <w:rsid w:val="00274CF1"/>
    <w:rsid w:val="00275380"/>
    <w:rsid w:val="002B7AF0"/>
    <w:rsid w:val="002D66D5"/>
    <w:rsid w:val="002E15DE"/>
    <w:rsid w:val="002F7E94"/>
    <w:rsid w:val="00303AB4"/>
    <w:rsid w:val="00396003"/>
    <w:rsid w:val="003B0FAD"/>
    <w:rsid w:val="003B2C36"/>
    <w:rsid w:val="003B6A4E"/>
    <w:rsid w:val="003C2739"/>
    <w:rsid w:val="003D6D2C"/>
    <w:rsid w:val="00405DEA"/>
    <w:rsid w:val="00423E25"/>
    <w:rsid w:val="004448C8"/>
    <w:rsid w:val="00454A15"/>
    <w:rsid w:val="0048002A"/>
    <w:rsid w:val="004947D8"/>
    <w:rsid w:val="0049784E"/>
    <w:rsid w:val="004C2224"/>
    <w:rsid w:val="004F4B80"/>
    <w:rsid w:val="005307FC"/>
    <w:rsid w:val="005652F4"/>
    <w:rsid w:val="00582D62"/>
    <w:rsid w:val="0058316E"/>
    <w:rsid w:val="005C4E92"/>
    <w:rsid w:val="005D432A"/>
    <w:rsid w:val="00637A64"/>
    <w:rsid w:val="00666CA9"/>
    <w:rsid w:val="00692D47"/>
    <w:rsid w:val="006C4B38"/>
    <w:rsid w:val="006E29A6"/>
    <w:rsid w:val="006E7050"/>
    <w:rsid w:val="007135E5"/>
    <w:rsid w:val="007B5477"/>
    <w:rsid w:val="007B6E8F"/>
    <w:rsid w:val="007C30DB"/>
    <w:rsid w:val="007C5B2C"/>
    <w:rsid w:val="007E64D7"/>
    <w:rsid w:val="00831A65"/>
    <w:rsid w:val="0086198C"/>
    <w:rsid w:val="008A447B"/>
    <w:rsid w:val="008C2C56"/>
    <w:rsid w:val="008D5590"/>
    <w:rsid w:val="009557C4"/>
    <w:rsid w:val="009F6998"/>
    <w:rsid w:val="00A373B9"/>
    <w:rsid w:val="00A509D6"/>
    <w:rsid w:val="00A72B91"/>
    <w:rsid w:val="00A84D39"/>
    <w:rsid w:val="00AB380A"/>
    <w:rsid w:val="00AB6DA1"/>
    <w:rsid w:val="00AC0C57"/>
    <w:rsid w:val="00AE5668"/>
    <w:rsid w:val="00AF5FF5"/>
    <w:rsid w:val="00B04600"/>
    <w:rsid w:val="00B817BC"/>
    <w:rsid w:val="00BC1E9B"/>
    <w:rsid w:val="00BC66BC"/>
    <w:rsid w:val="00BE01A4"/>
    <w:rsid w:val="00C2129F"/>
    <w:rsid w:val="00C364E4"/>
    <w:rsid w:val="00C612BD"/>
    <w:rsid w:val="00CA03E3"/>
    <w:rsid w:val="00CE5A65"/>
    <w:rsid w:val="00CF0F0D"/>
    <w:rsid w:val="00D03E1E"/>
    <w:rsid w:val="00D23EA5"/>
    <w:rsid w:val="00D55306"/>
    <w:rsid w:val="00D55DD7"/>
    <w:rsid w:val="00DA428A"/>
    <w:rsid w:val="00DD2AC9"/>
    <w:rsid w:val="00DE70B3"/>
    <w:rsid w:val="00DF495F"/>
    <w:rsid w:val="00E14CD6"/>
    <w:rsid w:val="00E161EA"/>
    <w:rsid w:val="00E22248"/>
    <w:rsid w:val="00E516E0"/>
    <w:rsid w:val="00E700C2"/>
    <w:rsid w:val="00E847E7"/>
    <w:rsid w:val="00EB3B6E"/>
    <w:rsid w:val="00EC505B"/>
    <w:rsid w:val="00F05B77"/>
    <w:rsid w:val="00F10782"/>
    <w:rsid w:val="00F23C6D"/>
    <w:rsid w:val="00F41465"/>
    <w:rsid w:val="00F57ED1"/>
    <w:rsid w:val="00FA534A"/>
    <w:rsid w:val="00FB0F8D"/>
    <w:rsid w:val="00FD5052"/>
    <w:rsid w:val="00FD5FFD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1B3A"/>
  <w15:docId w15:val="{F12FAAE2-79BD-4088-9A6F-20E67DE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0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5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021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3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E88F1-EE83-4927-A01D-AC585EBF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Yanisa Thanomrod</cp:lastModifiedBy>
  <cp:revision>3</cp:revision>
  <cp:lastPrinted>2020-05-15T01:54:00Z</cp:lastPrinted>
  <dcterms:created xsi:type="dcterms:W3CDTF">2020-05-15T03:18:00Z</dcterms:created>
  <dcterms:modified xsi:type="dcterms:W3CDTF">2020-05-15T10:16:00Z</dcterms:modified>
</cp:coreProperties>
</file>