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0C1F" w14:textId="74F1BBBA" w:rsidR="00E20980" w:rsidRDefault="00593B68" w:rsidP="00E20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00" w:lineRule="exac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มาตรการดูแลและเยียว</w:t>
      </w:r>
      <w:r w:rsidR="00E20980">
        <w:rPr>
          <w:rFonts w:ascii="TH SarabunPSK" w:hAnsi="TH SarabunPSK" w:cs="TH SarabunPSK" w:hint="cs"/>
          <w:b/>
          <w:bCs/>
          <w:cs/>
        </w:rPr>
        <w:t>ยาผลกระทบจาก</w:t>
      </w:r>
      <w:proofErr w:type="spellStart"/>
      <w:r w:rsidR="00E20980">
        <w:rPr>
          <w:rFonts w:ascii="TH SarabunPSK" w:hAnsi="TH SarabunPSK" w:cs="TH SarabunPSK" w:hint="cs"/>
          <w:b/>
          <w:bCs/>
          <w:cs/>
        </w:rPr>
        <w:t>ไวรัส</w:t>
      </w:r>
      <w:proofErr w:type="spellEnd"/>
      <w:r w:rsidR="00E20980">
        <w:rPr>
          <w:rFonts w:ascii="TH SarabunPSK" w:hAnsi="TH SarabunPSK" w:cs="TH SarabunPSK" w:hint="cs"/>
          <w:b/>
          <w:bCs/>
          <w:cs/>
        </w:rPr>
        <w:t>โคโรนาต่อเศรษฐกิจไทยทั้งทางตรงทางอ้อม ระยะที่ ๒</w:t>
      </w:r>
    </w:p>
    <w:p w14:paraId="482CD94D" w14:textId="77777777" w:rsidR="00E20980" w:rsidRDefault="00E20980" w:rsidP="00E20980">
      <w:pPr>
        <w:rPr>
          <w:rFonts w:ascii="TH SarabunPSK" w:hAnsi="TH SarabunPSK" w:cs="TH SarabunPSK"/>
          <w:cs/>
        </w:rPr>
      </w:pPr>
    </w:p>
    <w:p w14:paraId="7B994938" w14:textId="77777777" w:rsidR="00E20980" w:rsidRDefault="00E20980" w:rsidP="00E2098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เมื่อวันที่ ๒๔ มี.ค. ๒๕๖๓ คณะรัฐมนตรีมีมติเห็นชอบเรื่อง มาตรการดูแลและเยียวยาผลกระทบจาก</w:t>
      </w:r>
      <w:r>
        <w:rPr>
          <w:rFonts w:ascii="TH SarabunPSK" w:hAnsi="TH SarabunPSK" w:cs="TH SarabunPSK" w:hint="cs"/>
        </w:rPr>
        <w:t xml:space="preserve">COVID-19 </w:t>
      </w:r>
      <w:r>
        <w:rPr>
          <w:rFonts w:ascii="TH SarabunPSK" w:hAnsi="TH SarabunPSK" w:cs="TH SarabunPSK" w:hint="cs"/>
          <w:cs/>
        </w:rPr>
        <w:t>ต่อเศรษฐกิจไทยทั้งทางตรงและทางอ้อม ระยะที่ ๒ ตามที่กระทรวงการคลังเสนอ โดยมีรายละเอียดดังนี้</w:t>
      </w:r>
    </w:p>
    <w:p w14:paraId="429AD8EA" w14:textId="77777777" w:rsidR="00E20980" w:rsidRDefault="00E20980" w:rsidP="00E2098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 xml:space="preserve">. </w:t>
      </w:r>
      <w:r>
        <w:rPr>
          <w:rFonts w:ascii="TH SarabunPSK" w:hAnsi="TH SarabunPSK" w:cs="TH SarabunPSK" w:hint="cs"/>
          <w:b/>
          <w:bCs/>
          <w:u w:val="single"/>
          <w:cs/>
        </w:rPr>
        <w:t>มาตรการดูแลและเยียวยา “แรงงานลูกจ้าง ลูกจ้างชั่วคราว อาชีพอิสระที่ไม่อยู่ในระบบประกันสังคม”</w:t>
      </w:r>
    </w:p>
    <w:p w14:paraId="49804E51" w14:textId="4ED8391F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๑ </w:t>
      </w:r>
      <w:r>
        <w:rPr>
          <w:rFonts w:ascii="TH SarabunPSK" w:hAnsi="TH SarabunPSK" w:cs="TH SarabunPSK" w:hint="cs"/>
          <w:b/>
          <w:bCs/>
          <w:cs/>
        </w:rPr>
        <w:t xml:space="preserve">มาตรการชดเชยรายได้แก่แรงงานลูกจ้าง ลูกจ้างชั่วคราว อาชีพอิสระที่ไม่อยู่ในระบบประกันสังคมหรือผู้ได้รับผลกระทบอื่น ๆ </w:t>
      </w:r>
      <w:r>
        <w:rPr>
          <w:rFonts w:ascii="TH SarabunPSK" w:hAnsi="TH SarabunPSK" w:cs="TH SarabunPSK" w:hint="cs"/>
          <w:cs/>
        </w:rPr>
        <w:t xml:space="preserve">ที่ได้รับผลกระทบจากการหยุดประกอบกิจการของสถานประกอบการที่เสี่ยงต่อการแพร่ระบาดของ </w:t>
      </w:r>
      <w:r>
        <w:rPr>
          <w:rFonts w:ascii="TH SarabunPSK" w:hAnsi="TH SarabunPSK" w:cs="TH SarabunPSK" w:hint="cs"/>
        </w:rPr>
        <w:t xml:space="preserve">COVID-19 </w:t>
      </w:r>
      <w:r>
        <w:rPr>
          <w:rFonts w:ascii="TH SarabunPSK" w:hAnsi="TH SarabunPSK" w:cs="TH SarabunPSK" w:hint="cs"/>
          <w:cs/>
        </w:rPr>
        <w:t xml:space="preserve">ซึ่งเป็นสถานที่ที่มีคนแออัด เบียดเสียด ง่ายต่อการแพร่เชื้อ เช่น </w:t>
      </w:r>
      <w:r w:rsidR="00B15D93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สนามมวย สนามกีฬา ผับ สถานบันเทิง โรงมหรสพ นวดแผนโบราณ </w:t>
      </w:r>
      <w:proofErr w:type="spellStart"/>
      <w:r>
        <w:rPr>
          <w:rFonts w:ascii="TH SarabunPSK" w:hAnsi="TH SarabunPSK" w:cs="TH SarabunPSK" w:hint="cs"/>
          <w:cs/>
        </w:rPr>
        <w:t>สปา</w:t>
      </w:r>
      <w:proofErr w:type="spellEnd"/>
      <w:r>
        <w:rPr>
          <w:rFonts w:ascii="TH SarabunPSK" w:hAnsi="TH SarabunPSK" w:cs="TH SarabunPSK" w:hint="cs"/>
          <w:cs/>
        </w:rPr>
        <w:t xml:space="preserve"> ฟิต</w:t>
      </w:r>
      <w:proofErr w:type="spellStart"/>
      <w:r>
        <w:rPr>
          <w:rFonts w:ascii="TH SarabunPSK" w:hAnsi="TH SarabunPSK" w:cs="TH SarabunPSK" w:hint="cs"/>
          <w:cs/>
        </w:rPr>
        <w:t>เนส</w:t>
      </w:r>
      <w:proofErr w:type="spellEnd"/>
      <w:r>
        <w:rPr>
          <w:rFonts w:ascii="TH SarabunPSK" w:hAnsi="TH SarabunPSK" w:cs="TH SarabunPSK" w:hint="cs"/>
          <w:cs/>
        </w:rPr>
        <w:t xml:space="preserve"> สถานบริการอื่น ๆ เป็นต้น หรือผู้ได้รับผลกระทบอื่น ๆ โดย ธนาคารกรุงไทย จำกัด (มหาชน) จะเป็นผู้รับลงทะเบียนเข้าร่วมมาตรการ เป้าหมายรวมทั้งสิ้น ๓ ล้านคน โดยการสนับสนุนเงินช่วยเหลือรายละ ๕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บาทต่อเดือน เป็นระยะเวลา ๓ เดือน (เมษายน – มิถุนายน ๒๕๖๓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>ผ่านการลงทะเบียนแสดงความจำนงตรวจสอบคุณสมบัติและการโอนเงินผ่านระบบ อิเล็กทรอนิกส์ เช่น พร้อม</w:t>
      </w:r>
      <w:proofErr w:type="spellStart"/>
      <w:r>
        <w:rPr>
          <w:rFonts w:ascii="TH SarabunPSK" w:hAnsi="TH SarabunPSK" w:cs="TH SarabunPSK" w:hint="cs"/>
          <w:cs/>
        </w:rPr>
        <w:t>เพย์</w:t>
      </w:r>
      <w:proofErr w:type="spellEnd"/>
      <w:r>
        <w:rPr>
          <w:rFonts w:ascii="TH SarabunPSK" w:hAnsi="TH SarabunPSK" w:cs="TH SarabunPSK" w:hint="cs"/>
          <w:cs/>
        </w:rPr>
        <w:t>ตามเลขบัตรประจำตัวประชาชน โอนเข้าบัญชีธนาคาร และกระเป๋าเงิน</w:t>
      </w:r>
      <w:r w:rsidR="00B15D93">
        <w:rPr>
          <w:rFonts w:ascii="TH SarabunPSK" w:hAnsi="TH SarabunPSK" w:cs="TH SarabunPSK" w:hint="cs"/>
          <w:cs/>
        </w:rPr>
        <w:t>อิ</w:t>
      </w:r>
      <w:r>
        <w:rPr>
          <w:rFonts w:ascii="TH SarabunPSK" w:hAnsi="TH SarabunPSK" w:cs="TH SarabunPSK" w:hint="cs"/>
          <w:cs/>
        </w:rPr>
        <w:t xml:space="preserve">เล็กทรอนิกส์ เป็นต้น ซึ่งวิธีการขอรับความช่วยเหลือจะเป็นไปตามแนวทางที่กระทรวงการคลังกำหนด ทั้งนี้ </w:t>
      </w:r>
      <w:r w:rsidR="00B15D9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การชดเชยไม่รวมผู้ประกันตนตามมาตรา ๓๓ ที่มีคุณสมบัติครบตามเงื่อนไขการได้รับประโยชน์ทดแทนกรณีว่างงานจากสำนักงานประกันสังคม ไม่รวมข้าราชการและข้าราชการบำนาญ และไม่รวมเกษตรกร (กลุ่มเกษตรกรได้รับความช่วยเหลืออื่น ๆ จากรัฐบาลอยู่แล้ว) </w:t>
      </w:r>
    </w:p>
    <w:p w14:paraId="5A4953F0" w14:textId="0C8CD255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๒ </w:t>
      </w:r>
      <w:r>
        <w:rPr>
          <w:rFonts w:ascii="TH SarabunPSK" w:hAnsi="TH SarabunPSK" w:cs="TH SarabunPSK" w:hint="cs"/>
          <w:b/>
          <w:bCs/>
          <w:cs/>
        </w:rPr>
        <w:t>โครงการสินเชื่อฉุกเฉิน</w:t>
      </w:r>
      <w:r>
        <w:rPr>
          <w:rFonts w:ascii="TH SarabunPSK" w:hAnsi="TH SarabunPSK" w:cs="TH SarabunPSK" w:hint="cs"/>
          <w:cs/>
        </w:rPr>
        <w:t xml:space="preserve"> เพื่อเพิ่มสภาพคล่องชั่วคราวในการดำรงชีวิตแก่ประชาชนที่ได้รับ ผลกระทบจาก</w:t>
      </w:r>
      <w:proofErr w:type="spellStart"/>
      <w:r>
        <w:rPr>
          <w:rFonts w:ascii="TH SarabunPSK" w:hAnsi="TH SarabunPSK" w:cs="TH SarabunPSK" w:hint="cs"/>
          <w:cs/>
        </w:rPr>
        <w:t>ไวรัส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โดยไม่จำเป็นต้องมีหลักประกัน โดยธนาคารออมสินและธนาคารเพื่อการเกษตรและสหกรณ์การเกษตร (ธ.</w:t>
      </w:r>
      <w:proofErr w:type="spellStart"/>
      <w:r>
        <w:rPr>
          <w:rFonts w:ascii="TH SarabunPSK" w:hAnsi="TH SarabunPSK" w:cs="TH SarabunPSK" w:hint="cs"/>
          <w:cs/>
        </w:rPr>
        <w:t>ก.ส</w:t>
      </w:r>
      <w:proofErr w:type="spellEnd"/>
      <w:r>
        <w:rPr>
          <w:rFonts w:ascii="TH SarabunPSK" w:hAnsi="TH SarabunPSK" w:cs="TH SarabunPSK" w:hint="cs"/>
          <w:cs/>
        </w:rPr>
        <w:t>.) สนับสนุนสินเชื่อวงเงินรวม ๔๐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ล้านบาท (ธนาคารออมสิน ๒๐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 xml:space="preserve">๐๐๐ </w:t>
      </w:r>
      <w:r w:rsidR="00B15D93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ล้านบาท และ ธ.</w:t>
      </w:r>
      <w:proofErr w:type="spellStart"/>
      <w:r>
        <w:rPr>
          <w:rFonts w:ascii="TH SarabunPSK" w:hAnsi="TH SarabunPSK" w:cs="TH SarabunPSK" w:hint="cs"/>
          <w:cs/>
        </w:rPr>
        <w:t>ก.ส</w:t>
      </w:r>
      <w:proofErr w:type="spellEnd"/>
      <w:r>
        <w:rPr>
          <w:rFonts w:ascii="TH SarabunPSK" w:hAnsi="TH SarabunPSK" w:cs="TH SarabunPSK" w:hint="cs"/>
          <w:cs/>
        </w:rPr>
        <w:t>. ๒๐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ล้านบาท) วงเงินต่อรายไม่เกิน ๑๐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บาท คิดอัตราดอกเบี้ยคงที่ไม่เกินร้อยละ ๐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๑๐ ต่อเดือน ระยะเวลากู้ไม่เกิน ๒ ปี ๖ เดือน ปลอดชำระเงินต้นและดอกเบี้ย ๖ เดือน รับคำขอสินเชื่อถึงวันที่ ๓๐ ธ.ค. ๒๕๖๓</w:t>
      </w:r>
    </w:p>
    <w:p w14:paraId="4A260836" w14:textId="77777777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๓ </w:t>
      </w:r>
      <w:r>
        <w:rPr>
          <w:rFonts w:ascii="TH SarabunPSK" w:hAnsi="TH SarabunPSK" w:cs="TH SarabunPSK" w:hint="cs"/>
          <w:b/>
          <w:bCs/>
          <w:cs/>
        </w:rPr>
        <w:t>โครงการสินเชื่อพิเศษเพิ่มเติม</w:t>
      </w:r>
      <w:r>
        <w:rPr>
          <w:rFonts w:ascii="TH SarabunPSK" w:hAnsi="TH SarabunPSK" w:cs="TH SarabunPSK" w:hint="cs"/>
          <w:cs/>
        </w:rPr>
        <w:t xml:space="preserve"> เพื่อเพิ่มสภาพคล่องชั่วคราวในการดำรงชีวิตแก่ประชาชนที่มีรายได้ประจำโดยมีหลักประกัน โดยธนาคารออมสินสนับสนุนสินเชื่อวงเงินรวม ๒๐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ล้านบาท วงเงินต่อรายไม่เกิน ๕๐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บาท คิดอัตราดอกเบี้ยคงที่ไม่เกินร้อยละ ๐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๓๕ ต่อเดือน ระยะเวลากู้ไม่เกิน ๓ ปี รับคำขอสินเชื่อถึงวันที่ ๓๐ ธันวาคม ๒๕๖๓</w:t>
      </w:r>
    </w:p>
    <w:p w14:paraId="3015DA48" w14:textId="77777777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๔ </w:t>
      </w:r>
      <w:r>
        <w:rPr>
          <w:rFonts w:ascii="TH SarabunPSK" w:hAnsi="TH SarabunPSK" w:cs="TH SarabunPSK" w:hint="cs"/>
          <w:b/>
          <w:bCs/>
          <w:cs/>
        </w:rPr>
        <w:t>โครงการสินเชื่อดอกเบี้ยต่ำสำหรับสำนัก</w:t>
      </w:r>
      <w:proofErr w:type="spellStart"/>
      <w:r>
        <w:rPr>
          <w:rFonts w:ascii="TH SarabunPSK" w:hAnsi="TH SarabunPSK" w:cs="TH SarabunPSK" w:hint="cs"/>
          <w:b/>
          <w:bCs/>
          <w:cs/>
        </w:rPr>
        <w:t>งานธ</w:t>
      </w:r>
      <w:proofErr w:type="spellEnd"/>
      <w:r>
        <w:rPr>
          <w:rFonts w:ascii="TH SarabunPSK" w:hAnsi="TH SarabunPSK" w:cs="TH SarabunPSK" w:hint="cs"/>
          <w:b/>
          <w:bCs/>
          <w:cs/>
        </w:rPr>
        <w:t>นานุเคราะห์เพื่อช่วยเหลือประชาชนฐานราก</w:t>
      </w:r>
      <w:r>
        <w:rPr>
          <w:rFonts w:ascii="TH SarabunPSK" w:hAnsi="TH SarabunPSK" w:cs="TH SarabunPSK" w:hint="cs"/>
          <w:cs/>
        </w:rPr>
        <w:t xml:space="preserve">ที่ได้รับผลกระทบทั้งทางตรงและทางอ้อมจากการระบาดของ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โดยธนาคารออมสินสนับสนุนเงินทุนดอกเบี้ยต่ำวงเงินรวม ๒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ล้านบาท ให้แก่กระทรวงการพัฒนาสังคมและความมั่นคงของมนุษย์ในนามของสำนัก</w:t>
      </w:r>
      <w:proofErr w:type="spellStart"/>
      <w:r>
        <w:rPr>
          <w:rFonts w:ascii="TH SarabunPSK" w:hAnsi="TH SarabunPSK" w:cs="TH SarabunPSK" w:hint="cs"/>
          <w:cs/>
        </w:rPr>
        <w:t>งานธ</w:t>
      </w:r>
      <w:proofErr w:type="spellEnd"/>
      <w:r>
        <w:rPr>
          <w:rFonts w:ascii="TH SarabunPSK" w:hAnsi="TH SarabunPSK" w:cs="TH SarabunPSK" w:hint="cs"/>
          <w:cs/>
        </w:rPr>
        <w:t>นานุเคราะห์ (</w:t>
      </w:r>
      <w:proofErr w:type="spellStart"/>
      <w:r>
        <w:rPr>
          <w:rFonts w:ascii="TH SarabunPSK" w:hAnsi="TH SarabunPSK" w:cs="TH SarabunPSK" w:hint="cs"/>
          <w:cs/>
        </w:rPr>
        <w:t>สธค</w:t>
      </w:r>
      <w:proofErr w:type="spellEnd"/>
      <w:r>
        <w:rPr>
          <w:rFonts w:ascii="TH SarabunPSK" w:hAnsi="TH SarabunPSK" w:cs="TH SarabunPSK" w:hint="cs"/>
          <w:cs/>
        </w:rPr>
        <w:t>.) โดยคิดดอกเบี้ยร้อยละ ๐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๑๐ ต่อปี และ </w:t>
      </w:r>
      <w:proofErr w:type="spellStart"/>
      <w:r>
        <w:rPr>
          <w:rFonts w:ascii="TH SarabunPSK" w:hAnsi="TH SarabunPSK" w:cs="TH SarabunPSK" w:hint="cs"/>
          <w:cs/>
        </w:rPr>
        <w:t>สธค</w:t>
      </w:r>
      <w:proofErr w:type="spellEnd"/>
      <w:r>
        <w:rPr>
          <w:rFonts w:ascii="TH SarabunPSK" w:hAnsi="TH SarabunPSK" w:cs="TH SarabunPSK" w:hint="cs"/>
          <w:cs/>
        </w:rPr>
        <w:t>. คิดดอกเบี้ยจากประชาชนไม่เกินร้อยละ ๐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๑๒๕ ต่อเดือน เป็นระยะเวลา ๒ ปี</w:t>
      </w:r>
    </w:p>
    <w:p w14:paraId="5163CDC1" w14:textId="77777777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๑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๕ </w:t>
      </w:r>
      <w:r>
        <w:rPr>
          <w:rFonts w:ascii="TH SarabunPSK" w:hAnsi="TH SarabunPSK" w:cs="TH SarabunPSK" w:hint="cs"/>
          <w:b/>
          <w:bCs/>
          <w:cs/>
        </w:rPr>
        <w:t>มาตรการเสริมความรู้</w:t>
      </w:r>
      <w:r>
        <w:rPr>
          <w:rFonts w:ascii="TH SarabunPSK" w:hAnsi="TH SarabunPSK" w:cs="TH SarabunPSK" w:hint="cs"/>
          <w:cs/>
        </w:rPr>
        <w:t xml:space="preserve"> พิจารณาดำเนินการจัดฝึกอบรมเพื่อเพิ่มทักษะเสริมอาชีพ เพื่อเสริมสร้างความรู้ให้กับผู้ที่ได้รับผลกระทบของการแพร่ระบาดของ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หรือผู้ที่สนใจ พร้อมทั้งจัดทำ กิจกรรมเพื่อสังคม (</w:t>
      </w:r>
      <w:r>
        <w:rPr>
          <w:rFonts w:ascii="TH SarabunPSK" w:hAnsi="TH SarabunPSK" w:cs="TH SarabunPSK" w:hint="cs"/>
        </w:rPr>
        <w:t>Corporate Social Responsibility: CSR)</w:t>
      </w:r>
    </w:p>
    <w:p w14:paraId="7CD93788" w14:textId="77777777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๖ </w:t>
      </w:r>
      <w:r>
        <w:rPr>
          <w:rFonts w:ascii="TH SarabunPSK" w:hAnsi="TH SarabunPSK" w:cs="TH SarabunPSK" w:hint="cs"/>
          <w:b/>
          <w:bCs/>
          <w:cs/>
        </w:rPr>
        <w:t>มาตรการเลื่อนเวลาการชำระภาษีเงินได้บุคคลธรรมดา</w:t>
      </w:r>
      <w:r>
        <w:rPr>
          <w:rFonts w:ascii="TH SarabunPSK" w:hAnsi="TH SarabunPSK" w:cs="TH SarabunPSK" w:hint="cs"/>
          <w:cs/>
        </w:rPr>
        <w:t xml:space="preserve"> โดยเลื่อนเวลาการชำระภาษีเงินได้บุคคลธรรมดาจากเดิมสิ้นสุดวันที่ ๓๐ มิถุนายน ๒๕๖๓ เป็นสิ้นสุดวันที่ ๓๑ สิงหาคม ๒๕๖๓</w:t>
      </w:r>
    </w:p>
    <w:p w14:paraId="3434551E" w14:textId="77777777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๗ </w:t>
      </w:r>
      <w:r>
        <w:rPr>
          <w:rFonts w:ascii="TH SarabunPSK" w:hAnsi="TH SarabunPSK" w:cs="TH SarabunPSK" w:hint="cs"/>
          <w:b/>
          <w:bCs/>
          <w:cs/>
        </w:rPr>
        <w:t>มาตรการเพิ่มวงเงินหักลดหย่อนค่าเบี้ยประกันสุขภาพ</w:t>
      </w:r>
      <w:r>
        <w:rPr>
          <w:rFonts w:ascii="TH SarabunPSK" w:hAnsi="TH SarabunPSK" w:cs="TH SarabunPSK" w:hint="cs"/>
          <w:cs/>
        </w:rPr>
        <w:t xml:space="preserve"> โดยเพิ่มวงเงินหักลดหย่อน ค่าเบี้ยประกันสุขภาพจากเดิมตามจ่ายจริงไม่เกิน ๑๕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บาท เป็นไม่เกิน ๒๕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บาท และเมื่อรวมกับการหัก ลดหย่อนค่าเบี้ยประกันชีวิตและเงินฝากประเภทสงเคราะห์ชีวิตแล้วต้องไม่เกิน ๑๐๐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 xml:space="preserve">๐๐๐ บาท ทั้งนี้ ตั้งแต่ปีภาษี ๒๕๖๓ เป็นต้นไป </w:t>
      </w:r>
    </w:p>
    <w:p w14:paraId="56B22B5A" w14:textId="42AAD42A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๘ </w:t>
      </w:r>
      <w:r>
        <w:rPr>
          <w:rFonts w:ascii="TH SarabunPSK" w:hAnsi="TH SarabunPSK" w:cs="TH SarabunPSK" w:hint="cs"/>
          <w:b/>
          <w:bCs/>
          <w:cs/>
        </w:rPr>
        <w:t>มาตรการยกเว้นภาษีเงินได้บุคคลธรรมดาสำหรับค่าตอบแทนในการเสี่ยงภัยของบุคลากรทางการแพทย์และสาธารณสุข</w:t>
      </w:r>
      <w:r>
        <w:rPr>
          <w:rFonts w:ascii="TH SarabunPSK" w:hAnsi="TH SarabunPSK" w:cs="TH SarabunPSK" w:hint="cs"/>
          <w:cs/>
        </w:rPr>
        <w:t xml:space="preserve"> โดยยกเว้นภาษีเงินได้บุคคลธรรมดาสำหรับ (๑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>ค่าตอบแทนเสี่ยงภัย</w:t>
      </w:r>
      <w:r w:rsidR="00B15D93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ในการเฝ้าระวัง สอบสวน ป้องกัน ควบคุม และรักษาผู้ป่วยจาก </w:t>
      </w:r>
      <w:r>
        <w:rPr>
          <w:rFonts w:ascii="TH SarabunPSK" w:hAnsi="TH SarabunPSK" w:cs="TH SarabunPSK" w:hint="cs"/>
        </w:rPr>
        <w:t>COVID-19 (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>ค่าตอบแทนบุคคลที่มิใช่ข้าราชการหรือข้าราชการ ที่มีความรู้ ความสามารถ และประสบการณ์ในการให้คำปรึกษาด้านการแพทย์และสาธารณสุข เพื่อรับมือกับ สถานการณ์การแพร่ระบาดของ</w:t>
      </w:r>
      <w:proofErr w:type="spellStart"/>
      <w:r>
        <w:rPr>
          <w:rFonts w:ascii="TH SarabunPSK" w:hAnsi="TH SarabunPSK" w:cs="TH SarabunPSK" w:hint="cs"/>
          <w:cs/>
        </w:rPr>
        <w:t>ไวรัส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ที่ได้รับแต่งตั้งจาก</w:t>
      </w:r>
      <w:r w:rsidR="00B15D93"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กระทรวงสาธารณสุข ซึ่งเป็นเงินได้พึงประเมินที่ได้รับในปีภาษี ๒๕๖๓ เพื่อสนับสนุนบุคลากรทางการแพทย์และสาธารณสุขที่ปฏิบัติงานเกี่ยวกับการแพร่ระบาดของ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ไม่มีภาระภาษีสำหรับค่าตอบแทนพิเศษจาก</w:t>
      </w:r>
      <w:r w:rsidR="00B15D93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การปฏิบัติงานดังกล่าวและมีขวัญกำลังใจในการปฏิบัติงานเพิ่มขึ้น</w:t>
      </w:r>
    </w:p>
    <w:p w14:paraId="0C35F22B" w14:textId="77777777" w:rsidR="00E20980" w:rsidRDefault="00E20980" w:rsidP="00E2098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 xml:space="preserve">. </w:t>
      </w:r>
      <w:r>
        <w:rPr>
          <w:rFonts w:ascii="TH SarabunPSK" w:hAnsi="TH SarabunPSK" w:cs="TH SarabunPSK" w:hint="cs"/>
          <w:b/>
          <w:bCs/>
          <w:u w:val="single"/>
          <w:cs/>
        </w:rPr>
        <w:t>มาตรการดูแลและเยียวยา “ผู้ประกอบการ”</w:t>
      </w:r>
      <w:r>
        <w:rPr>
          <w:rFonts w:ascii="TH SarabunPSK" w:hAnsi="TH SarabunPSK" w:cs="TH SarabunPSK" w:hint="cs"/>
          <w:cs/>
        </w:rPr>
        <w:t xml:space="preserve"> </w:t>
      </w:r>
    </w:p>
    <w:p w14:paraId="0C980044" w14:textId="77777777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๑ </w:t>
      </w:r>
      <w:r>
        <w:rPr>
          <w:rFonts w:ascii="TH SarabunPSK" w:hAnsi="TH SarabunPSK" w:cs="TH SarabunPSK" w:hint="cs"/>
          <w:b/>
          <w:bCs/>
          <w:cs/>
        </w:rPr>
        <w:t>โครงการสินเชื่อเพื่อช่วยเหลือผู้ประกอบการรายย่อย</w:t>
      </w:r>
      <w:r>
        <w:rPr>
          <w:rFonts w:ascii="TH SarabunPSK" w:hAnsi="TH SarabunPSK" w:cs="TH SarabunPSK" w:hint="cs"/>
          <w:cs/>
        </w:rPr>
        <w:t xml:space="preserve">ที่ได้รับผลกระทบจากการระบาดของ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ได้แก่ ธุรกิจทัวร์ ธุรกิจ</w:t>
      </w:r>
      <w:proofErr w:type="spellStart"/>
      <w:r>
        <w:rPr>
          <w:rFonts w:ascii="TH SarabunPSK" w:hAnsi="TH SarabunPSK" w:cs="TH SarabunPSK" w:hint="cs"/>
          <w:cs/>
        </w:rPr>
        <w:t>สปา</w:t>
      </w:r>
      <w:proofErr w:type="spellEnd"/>
      <w:r>
        <w:rPr>
          <w:rFonts w:ascii="TH SarabunPSK" w:hAnsi="TH SarabunPSK" w:cs="TH SarabunPSK" w:hint="cs"/>
          <w:cs/>
        </w:rPr>
        <w:t xml:space="preserve"> ธุรกิจขนส่งที่ เกี่ยวเนื่อง (รถทัวร์ รถบัส รถตู้ รถแท็กซี่ เรือนำเที่ยว รถเช่า) บริษัทนำเที่ยว โรงแรม ห้องพัก และร้านอาหาร โดยธนาคารพัฒนาวิสาหกิจขนาดกลางและขนาดย่อมแห่งประเทศไทย (</w:t>
      </w:r>
      <w:proofErr w:type="spellStart"/>
      <w:r>
        <w:rPr>
          <w:rFonts w:ascii="TH SarabunPSK" w:hAnsi="TH SarabunPSK" w:cs="TH SarabunPSK" w:hint="cs"/>
          <w:cs/>
        </w:rPr>
        <w:t>ธพว</w:t>
      </w:r>
      <w:proofErr w:type="spellEnd"/>
      <w:r>
        <w:rPr>
          <w:rFonts w:ascii="TH SarabunPSK" w:hAnsi="TH SarabunPSK" w:cs="TH SarabunPSK" w:hint="cs"/>
          <w:cs/>
        </w:rPr>
        <w:t>.) สนับสนุนสินเชื่อวงเงินรวม ๑๐</w:t>
      </w:r>
      <w:r>
        <w:rPr>
          <w:rFonts w:ascii="TH SarabunPSK" w:hAnsi="TH SarabunPSK" w:cs="TH SarabunPSK" w:hint="cs"/>
        </w:rPr>
        <w:t>,</w:t>
      </w:r>
      <w:r>
        <w:rPr>
          <w:rFonts w:ascii="TH SarabunPSK" w:hAnsi="TH SarabunPSK" w:cs="TH SarabunPSK" w:hint="cs"/>
          <w:cs/>
        </w:rPr>
        <w:t>๐๐๐ ล้านบาท วงเงินต่อรายไม่เกิน ๓ ล้านบาท คิดอัตราดอกเบี้ยร้อยละ ๓ สำหรับ ๒ ปีแรก ระยะเวลาการกู้ยืมสูงสุดไม่เกิน ๕ ปี รับคำขอสินเชื่อถึง วันที่ ๓๐ ธันวาคม ๒๕๖๓</w:t>
      </w:r>
    </w:p>
    <w:p w14:paraId="3E4EDD5C" w14:textId="77777777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๒ </w:t>
      </w:r>
      <w:r>
        <w:rPr>
          <w:rFonts w:ascii="TH SarabunPSK" w:hAnsi="TH SarabunPSK" w:cs="TH SarabunPSK" w:hint="cs"/>
          <w:b/>
          <w:bCs/>
          <w:cs/>
        </w:rPr>
        <w:t>มาตรการเลื่อนเวลาการชำระภาษีเงินได้นิติบุคคล</w:t>
      </w:r>
      <w:r>
        <w:rPr>
          <w:rFonts w:ascii="TH SarabunPSK" w:hAnsi="TH SarabunPSK" w:cs="TH SarabunPSK" w:hint="cs"/>
          <w:cs/>
        </w:rPr>
        <w:t xml:space="preserve"> โดยเลื่อนเวลาการชำระภาษีเงินได้นิติบุคคลให้แก่บริษัทหรือห้างหุ้นส่วนนิติบุคคลที่ไม่ได้จดทะเบียนในตลาดหลักทรัพย์แห่งประเทศไทย ดังนี้</w:t>
      </w:r>
    </w:p>
    <w:p w14:paraId="718606F0" w14:textId="77777777" w:rsidR="00E20980" w:rsidRDefault="00E20980" w:rsidP="00593B68">
      <w:pPr>
        <w:ind w:firstLine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t>(</w:t>
      </w: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>รอบระยะเวลาบัญชีปี ๒๕๖๒</w:t>
      </w:r>
      <w:r>
        <w:rPr>
          <w:rFonts w:ascii="TH SarabunPSK" w:hAnsi="TH SarabunPSK" w:cs="TH SarabunPSK" w:hint="cs"/>
        </w:rPr>
        <w:t xml:space="preserve"> (</w:t>
      </w:r>
      <w:proofErr w:type="spellStart"/>
      <w:r>
        <w:rPr>
          <w:rFonts w:ascii="TH SarabunPSK" w:hAnsi="TH SarabunPSK" w:cs="TH SarabunPSK" w:hint="cs"/>
          <w:cs/>
        </w:rPr>
        <w:t>ภ.ง.ด</w:t>
      </w:r>
      <w:proofErr w:type="spellEnd"/>
      <w:r>
        <w:rPr>
          <w:rFonts w:ascii="TH SarabunPSK" w:hAnsi="TH SarabunPSK" w:cs="TH SarabunPSK" w:hint="cs"/>
          <w:cs/>
        </w:rPr>
        <w:t>. ๕๐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>สำหรับกรณีที่จะต้องยื่นรายการชำระภาษีตั้งแต่ วันที่ ๑ เมษายน ๒๕๖๓ ถึงวันที่ ๓๐ สิงหาคม ๒๕๖๓ ออกไปเป็นภายในวันที่ ๓๑ สิงหาคม ๒๕๖๓</w:t>
      </w:r>
    </w:p>
    <w:p w14:paraId="76DE0616" w14:textId="77777777" w:rsidR="00593B68" w:rsidRDefault="00E20980" w:rsidP="00593B68">
      <w:pPr>
        <w:ind w:firstLine="216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t>(</w:t>
      </w:r>
      <w:r w:rsidR="00B24810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>รอบระยะเวลาบัญชีปี ๒๕๖๓</w:t>
      </w:r>
      <w:r>
        <w:rPr>
          <w:rFonts w:ascii="TH SarabunPSK" w:hAnsi="TH SarabunPSK" w:cs="TH SarabunPSK" w:hint="cs"/>
        </w:rPr>
        <w:t xml:space="preserve"> (</w:t>
      </w:r>
      <w:proofErr w:type="spellStart"/>
      <w:r>
        <w:rPr>
          <w:rFonts w:ascii="TH SarabunPSK" w:hAnsi="TH SarabunPSK" w:cs="TH SarabunPSK" w:hint="cs"/>
          <w:cs/>
        </w:rPr>
        <w:t>ภ.ง.ด</w:t>
      </w:r>
      <w:proofErr w:type="spellEnd"/>
      <w:r>
        <w:rPr>
          <w:rFonts w:ascii="TH SarabunPSK" w:hAnsi="TH SarabunPSK" w:cs="TH SarabunPSK" w:hint="cs"/>
          <w:cs/>
        </w:rPr>
        <w:t>. ๕๑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>สำหรับกรณีที่จะต้องยื่นรายการชำระภาษีตั้งแต่ วันที่ ๑ กรกฎาคม ๒๕๖๓ ถึงวันที่ ๒๙ กันยายน ๒๕๖๓ ออกไปเป็นภายในวันที่ ๓๐กันยายน ๒๕๖๓</w:t>
      </w:r>
    </w:p>
    <w:p w14:paraId="3DC51E32" w14:textId="2E9A214E" w:rsidR="00E20980" w:rsidRDefault="00593B68" w:rsidP="00593B68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E20980">
        <w:rPr>
          <w:rFonts w:ascii="TH SarabunPSK" w:hAnsi="TH SarabunPSK" w:cs="TH SarabunPSK" w:hint="cs"/>
          <w:cs/>
        </w:rPr>
        <w:t xml:space="preserve"> เพื่อให้ผู้ประกอบการมีสภาพคล่องเพิ่มขึ้นจากการเลื่อนชำระภาษีตาม </w:t>
      </w:r>
      <w:proofErr w:type="spellStart"/>
      <w:r w:rsidR="00E20980">
        <w:rPr>
          <w:rFonts w:ascii="TH SarabunPSK" w:hAnsi="TH SarabunPSK" w:cs="TH SarabunPSK" w:hint="cs"/>
          <w:cs/>
        </w:rPr>
        <w:t>ภ.ง.ด</w:t>
      </w:r>
      <w:proofErr w:type="spellEnd"/>
      <w:r w:rsidR="00E20980">
        <w:rPr>
          <w:rFonts w:ascii="TH SarabunPSK" w:hAnsi="TH SarabunPSK" w:cs="TH SarabunPSK" w:hint="cs"/>
          <w:cs/>
        </w:rPr>
        <w:t>. ๕๐ ประมาณ ๑๒๐</w:t>
      </w:r>
      <w:r w:rsidR="00E20980">
        <w:rPr>
          <w:rFonts w:ascii="TH SarabunPSK" w:hAnsi="TH SarabunPSK" w:cs="TH SarabunPSK" w:hint="cs"/>
        </w:rPr>
        <w:t>,</w:t>
      </w:r>
      <w:r w:rsidR="00E20980">
        <w:rPr>
          <w:rFonts w:ascii="TH SarabunPSK" w:hAnsi="TH SarabunPSK" w:cs="TH SarabunPSK" w:hint="cs"/>
          <w:cs/>
        </w:rPr>
        <w:t xml:space="preserve">๐๐๐ </w:t>
      </w:r>
      <w:r w:rsidR="00B15D93">
        <w:rPr>
          <w:rFonts w:ascii="TH SarabunPSK" w:hAnsi="TH SarabunPSK" w:cs="TH SarabunPSK" w:hint="cs"/>
          <w:cs/>
        </w:rPr>
        <w:t xml:space="preserve"> </w:t>
      </w:r>
      <w:bookmarkStart w:id="0" w:name="_GoBack"/>
      <w:bookmarkEnd w:id="0"/>
      <w:r w:rsidR="00E20980">
        <w:rPr>
          <w:rFonts w:ascii="TH SarabunPSK" w:hAnsi="TH SarabunPSK" w:cs="TH SarabunPSK" w:hint="cs"/>
          <w:cs/>
        </w:rPr>
        <w:t xml:space="preserve">ล้านบาท และจาก การเลื่อนชำระภาษีตาม </w:t>
      </w:r>
      <w:proofErr w:type="spellStart"/>
      <w:r w:rsidR="00E20980">
        <w:rPr>
          <w:rFonts w:ascii="TH SarabunPSK" w:hAnsi="TH SarabunPSK" w:cs="TH SarabunPSK" w:hint="cs"/>
          <w:cs/>
        </w:rPr>
        <w:t>ภ.ง.ด</w:t>
      </w:r>
      <w:proofErr w:type="spellEnd"/>
      <w:r w:rsidR="00E20980">
        <w:rPr>
          <w:rFonts w:ascii="TH SarabunPSK" w:hAnsi="TH SarabunPSK" w:cs="TH SarabunPSK" w:hint="cs"/>
          <w:cs/>
        </w:rPr>
        <w:t>. ๕๑ ประมาณ ๓๐</w:t>
      </w:r>
      <w:r w:rsidR="00E20980">
        <w:rPr>
          <w:rFonts w:ascii="TH SarabunPSK" w:hAnsi="TH SarabunPSK" w:cs="TH SarabunPSK" w:hint="cs"/>
        </w:rPr>
        <w:t>,</w:t>
      </w:r>
      <w:r w:rsidR="00E20980">
        <w:rPr>
          <w:rFonts w:ascii="TH SarabunPSK" w:hAnsi="TH SarabunPSK" w:cs="TH SarabunPSK" w:hint="cs"/>
          <w:cs/>
        </w:rPr>
        <w:t>๐๐๐ ล้านบาท</w:t>
      </w:r>
    </w:p>
    <w:p w14:paraId="4E244B7D" w14:textId="371564F9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๓ </w:t>
      </w:r>
      <w:r>
        <w:rPr>
          <w:rFonts w:ascii="TH SarabunPSK" w:hAnsi="TH SarabunPSK" w:cs="TH SarabunPSK" w:hint="cs"/>
          <w:b/>
          <w:bCs/>
          <w:cs/>
        </w:rPr>
        <w:t>มาตรการเลื่อนเวลาการยื่นแบบแสดงรายการ นำส่ง และชำระภาษี</w:t>
      </w:r>
      <w:r>
        <w:rPr>
          <w:rFonts w:ascii="TH SarabunPSK" w:hAnsi="TH SarabunPSK" w:cs="TH SarabunPSK" w:hint="cs"/>
          <w:cs/>
        </w:rPr>
        <w:t xml:space="preserve"> โดยเลื่อนเวลาการยื่นแบบแสดงรายการ นำส่ง และชำระภาษีทุกประเภทที่กรมสรรพากรจัดเก็บ เช่น ภาษีมูลค่าเพิ่ม ภาษีธุรกิจเฉพาะ เป็นต้น ให้แก่ผู้ประกอบการที่ได้รับผลกระทบจากการแพร่ระบาดของโรคติดเชื้อ</w:t>
      </w:r>
      <w:proofErr w:type="spellStart"/>
      <w:r>
        <w:rPr>
          <w:rFonts w:ascii="TH SarabunPSK" w:hAnsi="TH SarabunPSK" w:cs="TH SarabunPSK" w:hint="cs"/>
          <w:cs/>
        </w:rPr>
        <w:t>ไวรัส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ได้แก่ (๑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lastRenderedPageBreak/>
        <w:t>ผู้ประกอบการที่ต้องปิดสถานประกอบการตามคำสั่งของทางราชการ เช่น กระทรวงมหาดไทย องค์กรปกครองส่วนท้องถิ่น กระทรวงสาธารณสุข เป็นต้น (๒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>ผู้ประกอบการอื่น ๆ ที่ได้รับผลกระทบจากการแพร่ระบาดของโรคติดเชื้อ</w:t>
      </w:r>
      <w:proofErr w:type="spellStart"/>
      <w:r>
        <w:rPr>
          <w:rFonts w:ascii="TH SarabunPSK" w:hAnsi="TH SarabunPSK" w:cs="TH SarabunPSK" w:hint="cs"/>
          <w:cs/>
        </w:rPr>
        <w:t>ไวรัส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เฉพาะที่มีเหตุอันสมควรให้เลื่อนเวลาออกไป โดยกระทรวงการคลังจะพิจารณาเป็นรายกรณี เพื่อเป็นการลดภาระในการจัดทำเอกสารและการเพิ่มสภาพคล่องให้กับผู้ประกอบการที่ได้รับผลกระทบ ดังกล่าว</w:t>
      </w:r>
    </w:p>
    <w:p w14:paraId="6170E6C1" w14:textId="4ACF68CB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๔ </w:t>
      </w:r>
      <w:r>
        <w:rPr>
          <w:rFonts w:ascii="TH SarabunPSK" w:hAnsi="TH SarabunPSK" w:cs="TH SarabunPSK" w:hint="cs"/>
          <w:b/>
          <w:bCs/>
          <w:cs/>
        </w:rPr>
        <w:t>มาตรการขยายเวลาการชำระภาษีให้แก่ผู้ประกอบอุตสาหกรรมสินค้าน้ำมันและ ผลิตภัณฑ์น้ำมัน</w:t>
      </w:r>
      <w:r>
        <w:rPr>
          <w:rFonts w:ascii="TH SarabunPSK" w:hAnsi="TH SarabunPSK" w:cs="TH SarabunPSK" w:hint="cs"/>
          <w:cs/>
        </w:rPr>
        <w:t xml:space="preserve"> เพื่อบรรเทาภาระภาษีแก่ผู้เสียภาษีที่ได้รับผลกระทบจากภาวะเศรษฐกิจชะลอตัวจากการแพร่ระบาด </w:t>
      </w:r>
      <w:r>
        <w:rPr>
          <w:rFonts w:ascii="TH SarabunPSK" w:hAnsi="TH SarabunPSK" w:cs="TH SarabunPSK" w:hint="cs"/>
        </w:rPr>
        <w:t xml:space="preserve">COVID-19 </w:t>
      </w:r>
      <w:r>
        <w:rPr>
          <w:rFonts w:ascii="TH SarabunPSK" w:hAnsi="TH SarabunPSK" w:cs="TH SarabunPSK" w:hint="cs"/>
          <w:cs/>
        </w:rPr>
        <w:t>กรมสรรพสามิตให้ผู้ประกอบอุตสาหกรรมน้ำมันและผลิตภัณฑ์น้ำมันจากเดิมยื่นขอชำระภาษีภายใน ๑๐ วันเป็นภายในวันที่ ๑๕ ของเดือนถัดจากเดือนที่นำสินค้าออกจากโรงอุตสาหกรรมหรือคลังสินค้าทัณฑ์บน โดยให้ดำเนินการดังกล่าวเป็นระยะเวลา ๓ เดือน (เมษายน – มิถุนายน ๒๕๖๓</w:t>
      </w:r>
      <w:r>
        <w:rPr>
          <w:rFonts w:ascii="TH SarabunPSK" w:hAnsi="TH SarabunPSK" w:cs="TH SarabunPSK" w:hint="cs"/>
        </w:rPr>
        <w:t>)</w:t>
      </w:r>
    </w:p>
    <w:p w14:paraId="0294C2F0" w14:textId="58C01BED" w:rsidR="00E20980" w:rsidRDefault="00E20980" w:rsidP="004A4B9D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๕ </w:t>
      </w:r>
      <w:r>
        <w:rPr>
          <w:rFonts w:ascii="TH SarabunPSK" w:hAnsi="TH SarabunPSK" w:cs="TH SarabunPSK" w:hint="cs"/>
          <w:b/>
          <w:bCs/>
          <w:cs/>
        </w:rPr>
        <w:t>มาตรการขยายเวลาการยื่นแบบรายการภาษีพร้อมกับชำระภาษีของการประกอบกิจการสถานบริการที่จัดเป็นบริการตามบัญชีพิกัดอัตราภาษีสรรพสามิต</w:t>
      </w:r>
      <w:r>
        <w:rPr>
          <w:rFonts w:ascii="TH SarabunPSK" w:hAnsi="TH SarabunPSK" w:cs="TH SarabunPSK" w:hint="cs"/>
          <w:cs/>
        </w:rPr>
        <w:t xml:space="preserve"> แก่ผู้ประกอบกิจการ สถานบันเทิงที่ได้รับผลกระทบจากการให้ปิดสถานที่ที่เสี่ยงต่อการแพร่ระบาดที่มีคนแออัด เบียดเสียด ง่ายต่อการแพร่ เชื้อ</w:t>
      </w:r>
      <w:proofErr w:type="spellStart"/>
      <w:r>
        <w:rPr>
          <w:rFonts w:ascii="TH SarabunPSK" w:hAnsi="TH SarabunPSK" w:cs="TH SarabunPSK" w:hint="cs"/>
          <w:cs/>
        </w:rPr>
        <w:t>ไวรัส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เป็นการชั่วคราว กรมสรรพสามิตขยายเวลาการยื่นแบบรายการภาษีพร้อมกับชำระภาษีของการ ประกอบกิจการสถานบริการ ได้แก่ ไนต์คลับ ดิสโกเธค ผับ บาร์ ค็อกเทล</w:t>
      </w:r>
      <w:proofErr w:type="spellStart"/>
      <w:r>
        <w:rPr>
          <w:rFonts w:ascii="TH SarabunPSK" w:hAnsi="TH SarabunPSK" w:cs="TH SarabunPSK" w:hint="cs"/>
          <w:cs/>
        </w:rPr>
        <w:t>เลาจน์</w:t>
      </w:r>
      <w:proofErr w:type="spellEnd"/>
      <w:r>
        <w:rPr>
          <w:rFonts w:ascii="TH SarabunPSK" w:hAnsi="TH SarabunPSK" w:cs="TH SarabunPSK" w:hint="cs"/>
          <w:cs/>
        </w:rPr>
        <w:t xml:space="preserve"> โดยรวมถึงสถานที่ที่จำหน่ายอาหาร และเครื่องดื่มแอลกอฮอล์ โดยจัดให้มีการแสดงดนตรีหรือการแสดงอื่นใดเพื่อการบันเทิง ซึ่งปิดทำการหลังเวลา ๒๔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๐๐ นาฬิกา และสถานอาบน้ำหรืออบตัว และนวด ตลอดจนกิจการเสี่ยงโชคประเภทสนามแข่งม้า และสนามกอล์ฟ ให้ยื่น แบบรายการและชำระภาษีภายในวันที่ ๑๕ กรกฎาคม ๒๕๖๓</w:t>
      </w:r>
    </w:p>
    <w:p w14:paraId="20072318" w14:textId="77777777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๖ </w:t>
      </w:r>
      <w:r>
        <w:rPr>
          <w:rFonts w:ascii="TH SarabunPSK" w:hAnsi="TH SarabunPSK" w:cs="TH SarabunPSK" w:hint="cs"/>
          <w:b/>
          <w:bCs/>
          <w:cs/>
        </w:rPr>
        <w:t xml:space="preserve">มาตรการยกเว้นอากรขาเข้าของที่ใช้รักษา วินิจฉัย หรือป้องกันโรคติดเชื้อ </w:t>
      </w:r>
      <w:r>
        <w:rPr>
          <w:rFonts w:ascii="TH SarabunPSK" w:hAnsi="TH SarabunPSK" w:cs="TH SarabunPSK" w:hint="cs"/>
          <w:b/>
          <w:bCs/>
        </w:rPr>
        <w:t>COVID-19</w:t>
      </w:r>
      <w:r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 w:hint="cs"/>
          <w:cs/>
        </w:rPr>
        <w:t>ตามรายการ ที่กระทรวงสาธารณสุขประกาศกำหนด ตั้งแต่วันที่ประกาศกระทรวงการคลังมีผลบังคับใช้ จนถึงวันที่ ๓๐ กันยายน ๒๕๖๓ เพื่อให้ทุกภาคส่วนสามารถเข้าถึงการรักษา วินิจฉัย หรือป้องกันโรคติดเชื้อ</w:t>
      </w:r>
      <w:proofErr w:type="spellStart"/>
      <w:r>
        <w:rPr>
          <w:rFonts w:ascii="TH SarabunPSK" w:hAnsi="TH SarabunPSK" w:cs="TH SarabunPSK" w:hint="cs"/>
          <w:cs/>
        </w:rPr>
        <w:t>ไวรัส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</w:rPr>
        <w:t>COVID-19</w:t>
      </w:r>
      <w:r>
        <w:rPr>
          <w:rFonts w:ascii="TH SarabunPSK" w:hAnsi="TH SarabunPSK" w:cs="TH SarabunPSK" w:hint="cs"/>
          <w:cs/>
        </w:rPr>
        <w:t xml:space="preserve"> ได้มากขึ้น</w:t>
      </w:r>
    </w:p>
    <w:p w14:paraId="4CDA0226" w14:textId="77777777" w:rsidR="00E20980" w:rsidRDefault="00E20980" w:rsidP="00E20980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๗ </w:t>
      </w:r>
      <w:r>
        <w:rPr>
          <w:rFonts w:ascii="TH SarabunPSK" w:hAnsi="TH SarabunPSK" w:cs="TH SarabunPSK" w:hint="cs"/>
          <w:b/>
          <w:bCs/>
          <w:cs/>
        </w:rPr>
        <w:t>มาตรการทางภาษีอากรและค่าธรรมเนียมเพื่อสนับสนุนการปรับปรุงโครงสร้างหนี้</w:t>
      </w:r>
      <w:r>
        <w:rPr>
          <w:rFonts w:ascii="TH SarabunPSK" w:hAnsi="TH SarabunPSK" w:cs="TH SarabunPSK" w:hint="cs"/>
          <w:cs/>
        </w:rPr>
        <w:t>ของเจ้าหนี้ที่ไม่ใช่สถาบันการเงิน (บัตรเครดิต สินเชื่อส่วนบุคคล สินเชื่อรายย่อยเพื่อการประกอบอาชีพ สินเชื่อ รายย่อยระดับจังหวัด เช่าซื้อ ลี</w:t>
      </w:r>
      <w:proofErr w:type="spellStart"/>
      <w:r>
        <w:rPr>
          <w:rFonts w:ascii="TH SarabunPSK" w:hAnsi="TH SarabunPSK" w:cs="TH SarabunPSK" w:hint="cs"/>
          <w:cs/>
        </w:rPr>
        <w:t>สซิ่ง</w:t>
      </w:r>
      <w:proofErr w:type="spellEnd"/>
      <w:r>
        <w:rPr>
          <w:rFonts w:ascii="TH SarabunPSK" w:hAnsi="TH SarabunPSK" w:cs="TH SarabunPSK" w:hint="cs"/>
          <w:cs/>
        </w:rPr>
        <w:t xml:space="preserve"> และเจ้าหนี้อื่นที่ทาสัญญาปรับปรุงโครงสร้างหนี้ร่วมกับสถาบันการเงิน)</w:t>
      </w:r>
    </w:p>
    <w:p w14:paraId="62913FA6" w14:textId="77777777" w:rsidR="00E20980" w:rsidRDefault="00E20980" w:rsidP="00E20980">
      <w:pPr>
        <w:ind w:firstLine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 xml:space="preserve">๑ </w:t>
      </w:r>
      <w:r>
        <w:rPr>
          <w:rFonts w:ascii="TH SarabunPSK" w:hAnsi="TH SarabunPSK" w:cs="TH SarabunPSK" w:hint="cs"/>
        </w:rPr>
        <w:t>(</w:t>
      </w:r>
      <w:r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 xml:space="preserve">ยกเว้นภาษีเงินได้บุคคลธรรมดาและภาษีเงินได้นิติบุคคลให้แก่ลูกหนี้สำหรับ เงินได้ที่ได้จากการปลดหนี้ของเจ้าหนี้ </w:t>
      </w:r>
      <w:r>
        <w:rPr>
          <w:rFonts w:ascii="TH SarabunPSK" w:hAnsi="TH SarabunPSK" w:cs="TH SarabunPSK" w:hint="cs"/>
        </w:rPr>
        <w:t>(</w:t>
      </w:r>
      <w:r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 xml:space="preserve">ยกเว้นภาษีเงินได้บุคคลธรรมดา ภาษีเงินได้นิติบุคคล ภาษีมูลค่าเพิ่ม ภาษีธุรกิจเฉพาะ และอากรแสตมป์ให้แก่ลูกหนี้และเจ้าหนี้สำหรับเงินได้ที่ได้จากการโอนทรัพย์สิน การขายสินค้าหรือ การให้บริการ และการกระทำตราสารอันเนื่องมาจากการปรับปรุงโครงสร้างหนี้ </w:t>
      </w:r>
      <w:r>
        <w:rPr>
          <w:rFonts w:ascii="TH SarabunPSK" w:hAnsi="TH SarabunPSK" w:cs="TH SarabunPSK" w:hint="cs"/>
        </w:rPr>
        <w:t>(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>ยกเว้นภาษีเงินได้บุคคลธรรมดา ภาษีเงินได้นิติบุคคล ภาษีธุรกิจเฉพาะ และอากรแสตมป์ให้แก่ลูกหนี้สำหรับเงินได้ที่ได้จากการโอนอสังหาริมทรัพย์ที่ จำนองเป็นประกันหนี้ของเจ้าหนี้ให้แก่ผู้อื่นซึ่งมิใช่เจ้าหนี้และการกระทำตราสารอันเนื่องมาจากการโอนอสังหาริมทรัพย์ ดังกล่าว โดยลูกหนี้ต้องนำเงินนั้นไปชำระหนี้แก่เจ้าหนี้ เฉพาะส่วนที่ไม่เกินกว่าหนี้ที่ค้างชำระหรือมีภาระผูกพันตาม สัญญาประกันหนี้ ทั้งนี้ ต้องเป็นไปตามหลักเกณฑ์ วิธีการ และเงื่อนไขที่อธิบดี และ(๔</w:t>
      </w:r>
      <w:r>
        <w:rPr>
          <w:rFonts w:ascii="TH SarabunPSK" w:hAnsi="TH SarabunPSK" w:cs="TH SarabunPSK" w:hint="cs"/>
        </w:rPr>
        <w:t xml:space="preserve">) </w:t>
      </w:r>
      <w:r>
        <w:rPr>
          <w:rFonts w:ascii="TH SarabunPSK" w:hAnsi="TH SarabunPSK" w:cs="TH SarabunPSK" w:hint="cs"/>
          <w:cs/>
        </w:rPr>
        <w:t xml:space="preserve">ผ่อนปรนหลักเกณฑ์การ จำหน่ายหนี้สูญจากบัญชีลูกหนี้สำหรับหนี้ที่เจ้าหนี้ปลดหนี้ให้แก่ลูกหนี้ โดยไม่ต้องดำเนินการตามหลักเกณฑ์ปกติ </w:t>
      </w:r>
    </w:p>
    <w:p w14:paraId="7943A6F5" w14:textId="77777777" w:rsidR="00E20980" w:rsidRDefault="00E20980" w:rsidP="00E20980">
      <w:pPr>
        <w:ind w:firstLine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๒ ลดค่าธรรมเนียมจดทะเบียนสิทธิและนิติกรรมการโอนและการจำนอง อสังหาริมทรัพย์ตามประมวลกฎหมายที่ดิน และห้องชุดตามกฎหมายว่าด้วยอาคารชุด สำหรับกรณีการปรับปรุง โครงสร้างหนี้ตามกรณีที่กำหนด ซึ่งกรมที่ดินจะดำเนินการออกประกาศกระทรวงมหาดไทยให้เรียกเก็บค่าจดทะเบียนสิทธิและนิติกรรมดังกล่าว ร้อยละ ๐</w:t>
      </w:r>
      <w:r>
        <w:rPr>
          <w:rFonts w:ascii="TH SarabunPSK" w:hAnsi="TH SarabunPSK" w:cs="TH SarabunPSK" w:hint="cs"/>
        </w:rPr>
        <w:t>.</w:t>
      </w:r>
      <w:r>
        <w:rPr>
          <w:rFonts w:ascii="TH SarabunPSK" w:hAnsi="TH SarabunPSK" w:cs="TH SarabunPSK" w:hint="cs"/>
          <w:cs/>
        </w:rPr>
        <w:t>๐๑ โดยมีผลตั้งแต่วันที่ประกาศใช้ในราชกิจจา</w:t>
      </w:r>
      <w:proofErr w:type="spellStart"/>
      <w:r>
        <w:rPr>
          <w:rFonts w:ascii="TH SarabunPSK" w:hAnsi="TH SarabunPSK" w:cs="TH SarabunPSK" w:hint="cs"/>
          <w:cs/>
        </w:rPr>
        <w:t>นุเบกษา</w:t>
      </w:r>
      <w:proofErr w:type="spellEnd"/>
      <w:r>
        <w:rPr>
          <w:rFonts w:ascii="TH SarabunPSK" w:hAnsi="TH SarabunPSK" w:cs="TH SarabunPSK" w:hint="cs"/>
          <w:cs/>
        </w:rPr>
        <w:t xml:space="preserve"> ถึงวันที่ ๓๑ ธันวาคม ๒๕๖๔</w:t>
      </w:r>
    </w:p>
    <w:p w14:paraId="3368F52C" w14:textId="77777777" w:rsidR="00E20980" w:rsidRDefault="00E20980" w:rsidP="00E2098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t>*************************************</w:t>
      </w:r>
    </w:p>
    <w:p w14:paraId="5C926FAD" w14:textId="77777777" w:rsidR="00E20980" w:rsidRDefault="00E20980" w:rsidP="00E20980">
      <w:pPr>
        <w:ind w:firstLine="216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กองสนเทศเศรษฐกิจ</w:t>
      </w:r>
    </w:p>
    <w:p w14:paraId="78D31FC1" w14:textId="77777777" w:rsidR="00E20980" w:rsidRDefault="00E20980" w:rsidP="00E20980">
      <w:pPr>
        <w:ind w:firstLine="216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กรมเศรษฐกิจระหว่างประเทศ</w:t>
      </w:r>
    </w:p>
    <w:p w14:paraId="56761C22" w14:textId="77777777" w:rsidR="00E20980" w:rsidRDefault="00E20980" w:rsidP="00E20980">
      <w:pPr>
        <w:ind w:firstLine="216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มีนาคม ๒๕๖๓</w:t>
      </w:r>
    </w:p>
    <w:p w14:paraId="694C0445" w14:textId="244CB3BE" w:rsidR="00F36576" w:rsidRDefault="00F36576" w:rsidP="000F1952">
      <w:pPr>
        <w:ind w:firstLine="2160"/>
        <w:contextualSpacing/>
        <w:jc w:val="right"/>
        <w:rPr>
          <w:rFonts w:ascii="TH SarabunPSK" w:hAnsi="TH SarabunPSK" w:cs="TH SarabunPSK"/>
        </w:rPr>
      </w:pPr>
    </w:p>
    <w:p w14:paraId="2D985059" w14:textId="474F3562" w:rsidR="00F36576" w:rsidRDefault="00F36576">
      <w:pPr>
        <w:spacing w:after="20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0AA6DB2B" w14:textId="77777777" w:rsidR="00F36576" w:rsidRPr="00741EA6" w:rsidRDefault="00F36576" w:rsidP="00F3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E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Phase Two: Economic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Relief </w:t>
      </w:r>
      <w:r w:rsidRPr="00741EA6">
        <w:rPr>
          <w:rFonts w:ascii="Times New Roman" w:hAnsi="Times New Roman" w:cs="Times New Roman"/>
          <w:b/>
          <w:bCs/>
          <w:sz w:val="28"/>
          <w:szCs w:val="28"/>
        </w:rPr>
        <w:t>Measures</w:t>
      </w:r>
    </w:p>
    <w:p w14:paraId="3E32BF43" w14:textId="77777777" w:rsidR="00F36576" w:rsidRPr="00741EA6" w:rsidRDefault="00F36576" w:rsidP="00F36576">
      <w:pPr>
        <w:jc w:val="thaiDistribute"/>
        <w:rPr>
          <w:rFonts w:ascii="Times New Roman" w:hAnsi="Times New Roman" w:cs="Times New Roman"/>
          <w:sz w:val="28"/>
          <w:szCs w:val="28"/>
        </w:rPr>
      </w:pPr>
    </w:p>
    <w:p w14:paraId="3BE0417C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To mitigate the negative economic impact on employers and employees in the sectors most affected by the outbreak of COVID-19, the Royal Thai Government has approved Phase Two of a series of financial and fiscal relief measures. The measures approved by the Thai cabinet on March 24, 2020 are as follows:</w:t>
      </w:r>
    </w:p>
    <w:p w14:paraId="253D0B37" w14:textId="77777777" w:rsidR="00F36576" w:rsidRPr="00741EA6" w:rsidRDefault="00F36576" w:rsidP="00F36576">
      <w:pPr>
        <w:spacing w:before="120"/>
        <w:jc w:val="thaiDistribute"/>
        <w:rPr>
          <w:rFonts w:ascii="Times New Roman" w:hAnsi="Times New Roman" w:cs="Times New Roman"/>
          <w:sz w:val="28"/>
          <w:szCs w:val="28"/>
        </w:rPr>
      </w:pPr>
    </w:p>
    <w:p w14:paraId="31E3F64D" w14:textId="77777777" w:rsidR="00F36576" w:rsidRPr="00741EA6" w:rsidRDefault="00F36576" w:rsidP="00F36576">
      <w:pPr>
        <w:spacing w:before="1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 </w:t>
      </w:r>
      <w:r w:rsidRPr="00741EA6">
        <w:rPr>
          <w:rFonts w:ascii="Times New Roman" w:hAnsi="Times New Roman" w:cs="Times New Roman"/>
          <w:b/>
          <w:bCs/>
          <w:sz w:val="28"/>
          <w:szCs w:val="28"/>
          <w:u w:val="single"/>
        </w:rPr>
        <w:t>Relief measures for temporary and independent workers</w:t>
      </w:r>
    </w:p>
    <w:p w14:paraId="116CC017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1.1 An income compensation of 5,000 Baht per month for three months for some 3 million workers not covered by the Social Security Fund (SSF) while those under the SSF will get increased unemployment compensation to 50% of salaries. The income compensation is applicable to businesses that were ordered to close due to the COVID-19 outbreak such as sporting venues, theatres, massage parlors, spas, and gyms. </w:t>
      </w:r>
    </w:p>
    <w:p w14:paraId="112BC5B4" w14:textId="596571FC" w:rsidR="00F36576" w:rsidRPr="00741EA6" w:rsidRDefault="00F36576" w:rsidP="003541EC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1.2 The issuance of 10,000-Baht emergency loan per person at 0.1% monthly interest with no collateral for loans of up to 2 years and 6 months. Individuals can file for the emergency loan until 30 December 2020. The Government Saving Bank and the Bank for Agriculture and</w:t>
      </w:r>
      <w:r w:rsidR="003541EC">
        <w:rPr>
          <w:rFonts w:ascii="Times New Roman" w:hAnsi="Times New Roman" w:cstheme="minorBidi" w:hint="cs"/>
          <w:sz w:val="28"/>
          <w:szCs w:val="28"/>
          <w:cs/>
        </w:rPr>
        <w:t xml:space="preserve"> </w:t>
      </w:r>
      <w:r w:rsidRPr="00741EA6">
        <w:rPr>
          <w:rFonts w:ascii="Times New Roman" w:hAnsi="Times New Roman" w:cs="Times New Roman"/>
          <w:sz w:val="28"/>
          <w:szCs w:val="28"/>
        </w:rPr>
        <w:t xml:space="preserve">Agricultural Cooperatives will provide a collective credit limit of 40,000 million Baht. </w:t>
      </w:r>
    </w:p>
    <w:p w14:paraId="574C4FFF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1.3 The issuance of 50,000-Baht special loan per person at 0.35% monthly interest with collateral for loans of up to 3 years. Individuals can file for the special loan until 30 December 2020. The Government Saving Bank will provide a credit limit of 20,000 million Baht. </w:t>
      </w:r>
    </w:p>
    <w:p w14:paraId="25A5E006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1.4 Lowering the interest rate of state-owned pawnshops of 0.125% a month for 2 years.</w:t>
      </w:r>
    </w:p>
    <w:p w14:paraId="67901FB8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1.5 Training and skills enhancement activities for workers affected by the COVID-19 outbreak.</w:t>
      </w:r>
    </w:p>
    <w:p w14:paraId="1F1DB202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1.6 The extension of personal income tax filing deadline from 30 June 2020 to 31 August 2020.</w:t>
      </w:r>
    </w:p>
    <w:p w14:paraId="5142BA3C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1.7 Increase deduction of health insurance premiums from 15,000 Baht to 25,000 Baht starting from the 2020 tax year.</w:t>
      </w:r>
    </w:p>
    <w:p w14:paraId="07EF82E4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1.8 Personal income tax exemption as compensation for medical and public health personnel in the frontline of combating the COVID-19 outbreak. </w:t>
      </w:r>
    </w:p>
    <w:p w14:paraId="0A7D184F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</w:p>
    <w:p w14:paraId="7C1A3A01" w14:textId="77777777" w:rsidR="00F36576" w:rsidRPr="00741EA6" w:rsidRDefault="00F36576" w:rsidP="00F36576">
      <w:pPr>
        <w:spacing w:before="1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2. </w:t>
      </w:r>
      <w:r w:rsidRPr="00741E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Relief measures for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business </w:t>
      </w:r>
      <w:r w:rsidRPr="00741EA6">
        <w:rPr>
          <w:rFonts w:ascii="Times New Roman" w:hAnsi="Times New Roman" w:cs="Times New Roman"/>
          <w:b/>
          <w:bCs/>
          <w:sz w:val="28"/>
          <w:szCs w:val="28"/>
          <w:u w:val="single"/>
        </w:rPr>
        <w:t>operators</w:t>
      </w:r>
    </w:p>
    <w:p w14:paraId="1530381E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lastRenderedPageBreak/>
        <w:t xml:space="preserve">2.1 The issuance of loans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741EA6">
        <w:rPr>
          <w:rFonts w:ascii="Times New Roman" w:hAnsi="Times New Roman" w:cs="Times New Roman"/>
          <w:sz w:val="28"/>
          <w:szCs w:val="28"/>
        </w:rPr>
        <w:t xml:space="preserve">up to 3 million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741EA6">
        <w:rPr>
          <w:rFonts w:ascii="Times New Roman" w:hAnsi="Times New Roman" w:cs="Times New Roman"/>
          <w:sz w:val="28"/>
          <w:szCs w:val="28"/>
        </w:rPr>
        <w:t xml:space="preserve">aht for SMEs at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741EA6">
        <w:rPr>
          <w:rFonts w:ascii="Times New Roman" w:hAnsi="Times New Roman" w:cs="Times New Roman"/>
          <w:sz w:val="28"/>
          <w:szCs w:val="28"/>
        </w:rPr>
        <w:t xml:space="preserve">3% interest rate in the first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41EA6">
        <w:rPr>
          <w:rFonts w:ascii="Times New Roman" w:hAnsi="Times New Roman" w:cs="Times New Roman"/>
          <w:sz w:val="28"/>
          <w:szCs w:val="28"/>
        </w:rPr>
        <w:t xml:space="preserve">years for loans of up to 5 years. Businesses can file for this loan until 30 December 2020. This measure is for businesses affected by the outbreak of COVID-19 particularly those in the tourism sector including buses, hotels, and restaurants. </w:t>
      </w:r>
    </w:p>
    <w:p w14:paraId="75E5A532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2.2 The extension of corporate income tax filing to 31 August 2020 (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Ngor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Dor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50) and 30 September 2020 (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Ngor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EA6">
        <w:rPr>
          <w:rFonts w:ascii="Times New Roman" w:hAnsi="Times New Roman" w:cs="Times New Roman"/>
          <w:sz w:val="28"/>
          <w:szCs w:val="28"/>
        </w:rPr>
        <w:t>Dor</w:t>
      </w:r>
      <w:proofErr w:type="spellEnd"/>
      <w:r w:rsidRPr="00741EA6">
        <w:rPr>
          <w:rFonts w:ascii="Times New Roman" w:hAnsi="Times New Roman" w:cs="Times New Roman"/>
          <w:sz w:val="28"/>
          <w:szCs w:val="28"/>
        </w:rPr>
        <w:t xml:space="preserve"> 51).</w:t>
      </w:r>
    </w:p>
    <w:p w14:paraId="05FF6841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2.3 The extension of filing of other taxes for affected operators. </w:t>
      </w:r>
    </w:p>
    <w:p w14:paraId="324F271B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2.4 The extension of filing of excise tax for oil products operators extended to the 15th of the following month for three months (April – June 2020).</w:t>
      </w:r>
    </w:p>
    <w:p w14:paraId="219C1811" w14:textId="62AE2A01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 xml:space="preserve">2.5 The extension of deadline for filing tax returns and paying taxes for businesses in the service sector affected by orders to close business to prevent the spread of COVID-19 such as restaurants, bars, and nightclubs. </w:t>
      </w:r>
    </w:p>
    <w:p w14:paraId="7C54152B" w14:textId="77777777" w:rsidR="00F36576" w:rsidRPr="00741EA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2.6 The exemption of import duty for products related to the prevention and treatment of COVID-19 until 30 September 2020.</w:t>
      </w:r>
    </w:p>
    <w:p w14:paraId="40BD2063" w14:textId="77777777" w:rsidR="00F36576" w:rsidRDefault="00F36576" w:rsidP="00F36576">
      <w:pPr>
        <w:spacing w:before="120"/>
        <w:ind w:firstLine="720"/>
        <w:jc w:val="thaiDistribute"/>
        <w:rPr>
          <w:rFonts w:ascii="Times New Roman" w:hAnsi="Times New Roman" w:cs="Times New Roman"/>
          <w:sz w:val="28"/>
          <w:szCs w:val="28"/>
        </w:rPr>
      </w:pPr>
      <w:r w:rsidRPr="00741EA6">
        <w:rPr>
          <w:rFonts w:ascii="Times New Roman" w:hAnsi="Times New Roman" w:cs="Times New Roman"/>
          <w:sz w:val="28"/>
          <w:szCs w:val="28"/>
        </w:rPr>
        <w:t>2.7 The exemption of taxes and fee cuts for debt restructuring with non-financial institution creditors.</w:t>
      </w:r>
    </w:p>
    <w:p w14:paraId="329042EB" w14:textId="77777777" w:rsidR="00F36576" w:rsidRDefault="00F36576" w:rsidP="00F3657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363F9C0" w14:textId="77777777" w:rsidR="00F36576" w:rsidRDefault="00F36576" w:rsidP="00F3657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</w:t>
      </w:r>
    </w:p>
    <w:p w14:paraId="0D71266D" w14:textId="77777777" w:rsidR="00F36576" w:rsidRDefault="00F36576" w:rsidP="00F3657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Division of Economic Information</w:t>
      </w:r>
    </w:p>
    <w:p w14:paraId="48DBD7BF" w14:textId="77777777" w:rsidR="00F36576" w:rsidRDefault="00F36576" w:rsidP="00F3657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International Economic Affairs</w:t>
      </w:r>
    </w:p>
    <w:p w14:paraId="34F0A469" w14:textId="77777777" w:rsidR="00F36576" w:rsidRPr="00741EA6" w:rsidRDefault="00F36576" w:rsidP="00F3657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2020</w:t>
      </w:r>
    </w:p>
    <w:p w14:paraId="44BFBC47" w14:textId="77777777" w:rsidR="00F36576" w:rsidRPr="00076C03" w:rsidRDefault="00F36576" w:rsidP="00F36576">
      <w:pPr>
        <w:ind w:firstLine="2160"/>
        <w:contextualSpacing/>
        <w:rPr>
          <w:rFonts w:ascii="TH SarabunPSK" w:hAnsi="TH SarabunPSK" w:cs="TH SarabunPSK"/>
        </w:rPr>
      </w:pPr>
    </w:p>
    <w:sectPr w:rsidR="00F36576" w:rsidRPr="0007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03"/>
    <w:rsid w:val="00076C03"/>
    <w:rsid w:val="000F1952"/>
    <w:rsid w:val="003541EC"/>
    <w:rsid w:val="004A385A"/>
    <w:rsid w:val="004A4B9D"/>
    <w:rsid w:val="00593B68"/>
    <w:rsid w:val="006D5A7C"/>
    <w:rsid w:val="0080218C"/>
    <w:rsid w:val="008D6DA0"/>
    <w:rsid w:val="008F4A57"/>
    <w:rsid w:val="00900EEA"/>
    <w:rsid w:val="00944AAC"/>
    <w:rsid w:val="009F6315"/>
    <w:rsid w:val="00A507C3"/>
    <w:rsid w:val="00B15D93"/>
    <w:rsid w:val="00B176ED"/>
    <w:rsid w:val="00B24810"/>
    <w:rsid w:val="00B655FF"/>
    <w:rsid w:val="00B94D5C"/>
    <w:rsid w:val="00C53276"/>
    <w:rsid w:val="00CC7675"/>
    <w:rsid w:val="00E20980"/>
    <w:rsid w:val="00E371F4"/>
    <w:rsid w:val="00E862B7"/>
    <w:rsid w:val="00F36576"/>
    <w:rsid w:val="00F57BA1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93EE"/>
  <w15:docId w15:val="{A057CAA0-4D52-4CF1-8C26-8A75EE6A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C3"/>
    <w:pPr>
      <w:spacing w:after="0" w:line="240" w:lineRule="auto"/>
    </w:pPr>
    <w:rPr>
      <w:rFonts w:eastAsia="Times New Roman" w:cs="Cordia New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702.2\Factsheet-Talking%20Poi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Factsheet-Talking Points Template</Template>
  <TotalTime>6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yanisat</dc:creator>
  <cp:lastModifiedBy>Adittha Buakhamsi</cp:lastModifiedBy>
  <cp:revision>7</cp:revision>
  <dcterms:created xsi:type="dcterms:W3CDTF">2020-03-26T07:42:00Z</dcterms:created>
  <dcterms:modified xsi:type="dcterms:W3CDTF">2020-03-26T09:38:00Z</dcterms:modified>
</cp:coreProperties>
</file>