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075"/>
        <w:gridCol w:w="2700"/>
        <w:gridCol w:w="10620"/>
      </w:tblGrid>
      <w:tr w:rsidR="00A72B91" w:rsidRPr="00D55306" w14:paraId="403B75D2" w14:textId="77777777" w:rsidTr="0049636F">
        <w:tc>
          <w:tcPr>
            <w:tcW w:w="14395" w:type="dxa"/>
            <w:gridSpan w:val="3"/>
          </w:tcPr>
          <w:p w14:paraId="6DD9310B" w14:textId="77777777" w:rsidR="00A72B91" w:rsidRPr="00A93028" w:rsidRDefault="00A72B91" w:rsidP="00635E3D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30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ผลกระทบจากการแพร่ระบาดของ </w:t>
            </w:r>
            <w:r w:rsidR="00D55306" w:rsidRPr="00A9302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COVID-</w:t>
            </w:r>
            <w:r w:rsidR="00D55306" w:rsidRPr="00A930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19</w:t>
            </w:r>
            <w:r w:rsidRPr="00A930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ต่อเศรษฐกิจโลก</w:t>
            </w:r>
          </w:p>
        </w:tc>
      </w:tr>
      <w:tr w:rsidR="002D66D5" w:rsidRPr="00D55306" w14:paraId="752B8234" w14:textId="77777777" w:rsidTr="0049636F">
        <w:tc>
          <w:tcPr>
            <w:tcW w:w="1075" w:type="dxa"/>
            <w:vMerge w:val="restart"/>
          </w:tcPr>
          <w:p w14:paraId="4423D8D3" w14:textId="77777777" w:rsidR="002D66D5" w:rsidRPr="00A93028" w:rsidRDefault="002D66D5" w:rsidP="00635E3D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0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2700" w:type="dxa"/>
          </w:tcPr>
          <w:p w14:paraId="231DC526" w14:textId="77777777" w:rsidR="00A93028" w:rsidRPr="00A93028" w:rsidRDefault="00A93028" w:rsidP="00635E3D">
            <w:pPr>
              <w:spacing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A93028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สมาคมขนส่งทางอากาศระหว่างประเทศ (</w:t>
            </w:r>
            <w:r w:rsidRPr="00A93028">
              <w:rPr>
                <w:rFonts w:ascii="TH SarabunPSK" w:hAnsi="TH SarabunPSK" w:cs="TH SarabunPSK" w:hint="cs"/>
                <w:sz w:val="32"/>
                <w:szCs w:val="32"/>
              </w:rPr>
              <w:t>IATA)</w:t>
            </w:r>
            <w:r w:rsidRPr="00A930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2ACF2A8" w14:textId="1717A121" w:rsidR="000264CF" w:rsidRPr="00A93028" w:rsidRDefault="00A93028" w:rsidP="00635E3D">
            <w:pPr>
              <w:spacing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A9302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93028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</w:t>
            </w:r>
            <w:r w:rsidR="0085449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Pr="00A930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640F8">
              <w:rPr>
                <w:rFonts w:ascii="TH SarabunPSK" w:hAnsi="TH SarabunPSK" w:cs="TH SarabunPSK"/>
                <w:sz w:val="32"/>
                <w:szCs w:val="32"/>
              </w:rPr>
              <w:t>31</w:t>
            </w:r>
            <w:r w:rsidR="00954698" w:rsidRPr="009546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54698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954698" w:rsidRPr="0095469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54698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="00954698" w:rsidRPr="00954698">
              <w:rPr>
                <w:rFonts w:ascii="TH SarabunPSK" w:hAnsi="TH SarabunPSK" w:cs="TH SarabunPSK"/>
                <w:sz w:val="32"/>
                <w:szCs w:val="32"/>
                <w:cs/>
              </w:rPr>
              <w:t>. 2563</w:t>
            </w:r>
            <w:r w:rsidRPr="00A9302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0620" w:type="dxa"/>
          </w:tcPr>
          <w:p w14:paraId="215C8372" w14:textId="55BF887C" w:rsidR="002D66D5" w:rsidRPr="00A93028" w:rsidRDefault="00954698" w:rsidP="00635E3D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408"/>
              <w:rPr>
                <w:rFonts w:ascii="TH SarabunPSK" w:hAnsi="TH SarabunPSK" w:cs="TH SarabunPSK"/>
                <w:sz w:val="32"/>
                <w:szCs w:val="32"/>
              </w:rPr>
            </w:pPr>
            <w:r w:rsidRPr="009546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ในไตรมาสที่ 2 ปี 2563 สายการบินทั่วโลกอาจต้องใช้เงินสดสำรองจำนวน 61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</w:t>
            </w:r>
            <w:r w:rsidRPr="00954698">
              <w:rPr>
                <w:rFonts w:ascii="TH SarabunPSK" w:hAnsi="TH SarabunPSK" w:cs="TH SarabunPSK"/>
                <w:sz w:val="32"/>
                <w:szCs w:val="32"/>
                <w:cs/>
              </w:rPr>
              <w:t>ล้านดอลลาร์สหรัฐ ซึ่งจะทำให้ขาดทุน 39 พันล้านดอ</w:t>
            </w:r>
            <w:r w:rsidR="00CE3F6E"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  <w:r w:rsidRPr="009546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ลาร์สหรัฐ </w:t>
            </w:r>
          </w:p>
        </w:tc>
      </w:tr>
      <w:tr w:rsidR="00954698" w:rsidRPr="00D55306" w14:paraId="32C733EC" w14:textId="77777777" w:rsidTr="0049636F">
        <w:tc>
          <w:tcPr>
            <w:tcW w:w="1075" w:type="dxa"/>
            <w:vMerge/>
          </w:tcPr>
          <w:p w14:paraId="3863CA6B" w14:textId="77777777" w:rsidR="00954698" w:rsidRPr="00A93028" w:rsidRDefault="00954698" w:rsidP="00635E3D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1C647A6C" w14:textId="77777777" w:rsidR="00954698" w:rsidRDefault="00954698" w:rsidP="00635E3D">
            <w:pPr>
              <w:spacing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World Bank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</w:p>
          <w:p w14:paraId="67593845" w14:textId="5657C46D" w:rsidR="00954698" w:rsidRPr="00A93028" w:rsidRDefault="00954698" w:rsidP="00635E3D">
            <w:pPr>
              <w:spacing w:line="300" w:lineRule="exac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469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</w:t>
            </w:r>
            <w:r w:rsidRPr="009546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546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</w:t>
            </w:r>
            <w:r w:rsidRPr="009546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 w:rsidRPr="00954698">
              <w:rPr>
                <w:rFonts w:ascii="TH SarabunPSK" w:hAnsi="TH SarabunPSK" w:cs="TH SarabunPSK"/>
                <w:sz w:val="32"/>
                <w:szCs w:val="32"/>
              </w:rPr>
              <w:t>2563)</w:t>
            </w:r>
          </w:p>
        </w:tc>
        <w:tc>
          <w:tcPr>
            <w:tcW w:w="10620" w:type="dxa"/>
          </w:tcPr>
          <w:p w14:paraId="2C2C4CF8" w14:textId="1712AC66" w:rsidR="00954698" w:rsidRPr="00954698" w:rsidRDefault="00954698" w:rsidP="00635E3D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430"/>
              <w:rPr>
                <w:rFonts w:ascii="TH SarabunPSK" w:hAnsi="TH SarabunPSK" w:cs="TH SarabunPSK"/>
                <w:sz w:val="32"/>
                <w:szCs w:val="32"/>
              </w:rPr>
            </w:pPr>
            <w:r w:rsidRPr="009546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ในกรณีเลวร้ายที่สุดหลังจากวิกฤต </w:t>
            </w:r>
            <w:r w:rsidRPr="00954698">
              <w:rPr>
                <w:rFonts w:ascii="TH SarabunPSK" w:hAnsi="TH SarabunPSK" w:cs="TH SarabunPSK"/>
                <w:sz w:val="32"/>
                <w:szCs w:val="32"/>
              </w:rPr>
              <w:t>COVID-19</w:t>
            </w:r>
            <w:r w:rsidRPr="009546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ภูมิภาคเอเชีย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และแปซิฟิก</w:t>
            </w:r>
            <w:r w:rsidRPr="009546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อาจมีคนอยู่ใต้เส้นความยากจนเพิ่มขึ้น </w:t>
            </w:r>
            <w:r w:rsidRPr="00954698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9546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ล้านคน และทำให้กลุ่มผู้ที่จะหลุดพ้นความยากจนจริง ๆ ลดลงต่ำกว่าคาดการณ์มาอยู่ที่ราว </w:t>
            </w:r>
            <w:r w:rsidRPr="00954698">
              <w:rPr>
                <w:rFonts w:ascii="TH SarabunPSK" w:hAnsi="TH SarabunPSK" w:cs="TH SarabunPSK"/>
                <w:sz w:val="32"/>
                <w:szCs w:val="32"/>
              </w:rPr>
              <w:t>24</w:t>
            </w:r>
            <w:r w:rsidRPr="009546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ล้านคน จากที่มีการคาดการณ์ก่อนหน้านี้ ว่าจะมีคนหลุดพ้นความยากจนในภูมิภาคนี้ </w:t>
            </w:r>
            <w:r w:rsidRPr="00954698">
              <w:rPr>
                <w:rFonts w:ascii="TH SarabunPSK" w:hAnsi="TH SarabunPSK" w:cs="TH SarabunPSK"/>
                <w:sz w:val="32"/>
                <w:szCs w:val="32"/>
              </w:rPr>
              <w:t>35</w:t>
            </w:r>
            <w:r w:rsidRPr="009546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ล้านคน (ในจำนวนนี้รวมในจีนราว </w:t>
            </w:r>
            <w:r w:rsidRPr="00954698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9546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9546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E076BD8" w14:textId="50AD9F94" w:rsidR="002640F8" w:rsidRDefault="00954698" w:rsidP="00635E3D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430"/>
              <w:rPr>
                <w:rFonts w:ascii="TH SarabunPSK" w:hAnsi="TH SarabunPSK" w:cs="TH SarabunPSK"/>
                <w:sz w:val="32"/>
                <w:szCs w:val="32"/>
              </w:rPr>
            </w:pPr>
            <w:r w:rsidRPr="00954698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</w:t>
            </w:r>
            <w:r w:rsidR="00DE5057">
              <w:rPr>
                <w:rFonts w:ascii="TH SarabunPSK" w:hAnsi="TH SarabunPSK" w:cs="TH SarabunPSK"/>
                <w:sz w:val="32"/>
                <w:szCs w:val="32"/>
                <w:cs/>
              </w:rPr>
              <w:t>รรมที่คาดว่าจะได้รับผลกระทบอย่าง</w:t>
            </w:r>
            <w:r w:rsidRPr="009546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หนักได้แก่ อุตสาหกรรมการท่องเที่ยวในประเทศไทยและกลุ่มหมู่เกาะในมหาสมุทรแปซิฟิก และกลุ่มภาคการผลิตในเวียดนามและกัมพูชา </w:t>
            </w:r>
          </w:p>
          <w:p w14:paraId="64D0A141" w14:textId="3072C54A" w:rsidR="00954698" w:rsidRPr="00954698" w:rsidRDefault="00954698" w:rsidP="00635E3D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4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46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ภาพรวมในปีนี้ เศรษฐกิจของภูมิภาคเอเชียและแปซิฟิกคาดว่าจะขยายตัวราว </w:t>
            </w:r>
            <w:r w:rsidRPr="00954698">
              <w:rPr>
                <w:rFonts w:ascii="TH SarabunPSK" w:hAnsi="TH SarabunPSK" w:cs="TH SarabunPSK"/>
                <w:sz w:val="32"/>
                <w:szCs w:val="32"/>
              </w:rPr>
              <w:t>2.1%</w:t>
            </w:r>
          </w:p>
        </w:tc>
      </w:tr>
      <w:tr w:rsidR="002D66D5" w:rsidRPr="00D55306" w14:paraId="1921C5E5" w14:textId="77777777" w:rsidTr="0049636F">
        <w:tc>
          <w:tcPr>
            <w:tcW w:w="1075" w:type="dxa"/>
            <w:vMerge/>
          </w:tcPr>
          <w:p w14:paraId="212F0445" w14:textId="77777777" w:rsidR="002D66D5" w:rsidRPr="00D55306" w:rsidRDefault="002D66D5" w:rsidP="00635E3D">
            <w:pPr>
              <w:spacing w:line="30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700" w:type="dxa"/>
          </w:tcPr>
          <w:p w14:paraId="01C76A19" w14:textId="77777777" w:rsidR="002E0D5F" w:rsidRDefault="002E4975" w:rsidP="00635E3D">
            <w:pPr>
              <w:spacing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UNCTAD</w:t>
            </w:r>
          </w:p>
          <w:p w14:paraId="6693A2D6" w14:textId="39F01E56" w:rsidR="000264CF" w:rsidRPr="00A93028" w:rsidRDefault="002E0D5F" w:rsidP="00635E3D">
            <w:pPr>
              <w:spacing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E497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</w:t>
            </w:r>
            <w:r w:rsidRPr="002E4975">
              <w:rPr>
                <w:rFonts w:ascii="TH SarabunPSK" w:hAnsi="TH SarabunPSK" w:cs="TH SarabunPSK"/>
                <w:sz w:val="32"/>
                <w:szCs w:val="32"/>
                <w:cs/>
              </w:rPr>
              <w:t>วันที่ 30 มี.ค. 2563)</w:t>
            </w:r>
          </w:p>
        </w:tc>
        <w:tc>
          <w:tcPr>
            <w:tcW w:w="10620" w:type="dxa"/>
          </w:tcPr>
          <w:p w14:paraId="7B5CA263" w14:textId="5B9C53F5" w:rsidR="002E4975" w:rsidRDefault="002E0D5F" w:rsidP="00635E3D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43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คาดการณ์ว่า</w:t>
            </w:r>
            <w:r w:rsidRPr="002E4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2563-2564 </w:t>
            </w:r>
            <w:r w:rsidR="002E4975">
              <w:rPr>
                <w:rFonts w:ascii="TH SarabunPSK" w:hAnsi="TH SarabunPSK" w:cs="TH SarabunPSK"/>
                <w:sz w:val="32"/>
                <w:szCs w:val="32"/>
              </w:rPr>
              <w:t xml:space="preserve">Global </w:t>
            </w:r>
            <w:r w:rsidR="002E4975" w:rsidRPr="002E4975">
              <w:rPr>
                <w:rFonts w:ascii="TH SarabunPSK" w:hAnsi="TH SarabunPSK" w:cs="TH SarabunPSK"/>
                <w:sz w:val="32"/>
                <w:szCs w:val="32"/>
              </w:rPr>
              <w:t xml:space="preserve">FDI Flow </w:t>
            </w:r>
            <w:r w:rsidR="002E4975">
              <w:rPr>
                <w:rFonts w:ascii="TH SarabunPSK" w:hAnsi="TH SarabunPSK" w:cs="TH SarabunPSK" w:hint="cs"/>
                <w:sz w:val="32"/>
                <w:szCs w:val="32"/>
                <w:cs/>
              </w:rPr>
              <w:t>ลดลง</w:t>
            </w:r>
            <w:r w:rsidR="002E4975" w:rsidRPr="002E4975">
              <w:rPr>
                <w:rFonts w:ascii="TH SarabunPSK" w:hAnsi="TH SarabunPSK" w:cs="TH SarabunPSK"/>
                <w:sz w:val="32"/>
                <w:szCs w:val="32"/>
                <w:cs/>
              </w:rPr>
              <w:t>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="002E4975" w:rsidRPr="002E4975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  <w:r w:rsidR="00DE505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E4975" w:rsidRPr="002E4975">
              <w:rPr>
                <w:rFonts w:ascii="TH SarabunPSK" w:hAnsi="TH SarabunPSK" w:cs="TH SarabunPSK"/>
                <w:sz w:val="32"/>
                <w:szCs w:val="32"/>
                <w:cs/>
              </w:rPr>
              <w:t>40 จากการคาด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การณ์เดิมที่ร้อยละ</w:t>
            </w:r>
            <w:r w:rsidRPr="002E4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E5057">
              <w:rPr>
                <w:rFonts w:ascii="TH SarabunPSK" w:hAnsi="TH SarabunPSK" w:cs="TH SarabunPSK"/>
                <w:sz w:val="32"/>
                <w:szCs w:val="32"/>
                <w:cs/>
              </w:rPr>
              <w:t>5-</w:t>
            </w:r>
            <w:r w:rsidR="002E4975" w:rsidRPr="002E4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15 </w:t>
            </w:r>
            <w:r w:rsidRPr="002E4975">
              <w:rPr>
                <w:rFonts w:ascii="TH SarabunPSK" w:hAnsi="TH SarabunPSK" w:cs="TH SarabunPSK"/>
                <w:sz w:val="32"/>
                <w:szCs w:val="32"/>
                <w:cs/>
              </w:rPr>
              <w:t>หลังจากบริษัทข้ามชาติ (</w:t>
            </w:r>
            <w:r w:rsidRPr="002E4975">
              <w:rPr>
                <w:rFonts w:ascii="TH SarabunPSK" w:hAnsi="TH SarabunPSK" w:cs="TH SarabunPSK"/>
                <w:sz w:val="32"/>
                <w:szCs w:val="32"/>
              </w:rPr>
              <w:t xml:space="preserve">MNEs) </w:t>
            </w:r>
            <w:r w:rsidRPr="002E4975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ปรับประมาณการรา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2E4975">
              <w:rPr>
                <w:rFonts w:ascii="TH SarabunPSK" w:hAnsi="TH SarabunPSK" w:cs="TH SarabunPSK"/>
                <w:sz w:val="32"/>
                <w:szCs w:val="32"/>
                <w:cs/>
              </w:rPr>
              <w:t>ได้ลดลงเพิ่มเติมเป็นจำนวน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  <w:p w14:paraId="7451DC7A" w14:textId="24832EB1" w:rsidR="002E4975" w:rsidRPr="002E4975" w:rsidRDefault="002E4975" w:rsidP="00635E3D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432"/>
              <w:rPr>
                <w:rFonts w:ascii="TH SarabunPSK" w:hAnsi="TH SarabunPSK" w:cs="TH SarabunPSK"/>
                <w:sz w:val="32"/>
                <w:szCs w:val="32"/>
              </w:rPr>
            </w:pPr>
            <w:r w:rsidRPr="002E4975">
              <w:rPr>
                <w:rFonts w:ascii="TH SarabunPSK" w:hAnsi="TH SarabunPSK" w:cs="TH SarabunPSK"/>
                <w:sz w:val="32"/>
                <w:szCs w:val="32"/>
              </w:rPr>
              <w:t>Mergers</w:t>
            </w:r>
            <w:r w:rsidR="002E0D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E4975">
              <w:rPr>
                <w:rFonts w:ascii="TH SarabunPSK" w:hAnsi="TH SarabunPSK" w:cs="TH SarabunPSK"/>
                <w:sz w:val="32"/>
                <w:szCs w:val="32"/>
              </w:rPr>
              <w:t>&amp;</w:t>
            </w:r>
            <w:r w:rsidR="002E0D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E4975">
              <w:rPr>
                <w:rFonts w:ascii="TH SarabunPSK" w:hAnsi="TH SarabunPSK" w:cs="TH SarabunPSK"/>
                <w:sz w:val="32"/>
                <w:szCs w:val="32"/>
              </w:rPr>
              <w:t xml:space="preserve">Acquisitions (M&amp;A) </w:t>
            </w:r>
            <w:r w:rsidRPr="002E4975">
              <w:rPr>
                <w:rFonts w:ascii="TH SarabunPSK" w:hAnsi="TH SarabunPSK" w:cs="TH SarabunPSK"/>
                <w:sz w:val="32"/>
                <w:szCs w:val="32"/>
                <w:cs/>
              </w:rPr>
              <w:t>ทั่วโลกจะลดลง</w:t>
            </w:r>
            <w:r w:rsidR="00CE3F6E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="00CE3F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70</w:t>
            </w:r>
            <w:r w:rsidRPr="002E4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ในช่วงไตรมาสแรกของปี 2563  </w:t>
            </w:r>
          </w:p>
          <w:p w14:paraId="18CC94E6" w14:textId="77777777" w:rsidR="00B90905" w:rsidRDefault="001B32CD" w:rsidP="00635E3D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43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G</w:t>
            </w:r>
            <w:r w:rsidR="002E4975" w:rsidRPr="002E4975">
              <w:rPr>
                <w:rFonts w:ascii="TH SarabunPSK" w:hAnsi="TH SarabunPSK" w:cs="TH SarabunPSK"/>
                <w:sz w:val="32"/>
                <w:szCs w:val="32"/>
              </w:rPr>
              <w:t xml:space="preserve">lobal recession </w:t>
            </w:r>
            <w:r w:rsidR="002E4975" w:rsidRPr="002E4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="002E4975" w:rsidRPr="002E4975">
              <w:rPr>
                <w:rFonts w:ascii="TH SarabunPSK" w:hAnsi="TH SarabunPSK" w:cs="TH SarabunPSK"/>
                <w:sz w:val="32"/>
                <w:szCs w:val="32"/>
              </w:rPr>
              <w:t xml:space="preserve">global demand </w:t>
            </w:r>
            <w:r w:rsidR="002E4975" w:rsidRPr="002E4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ที่ลดลงอย่างมากจะมีผลต่อ </w:t>
            </w:r>
            <w:r w:rsidR="002E4975" w:rsidRPr="002E4975">
              <w:rPr>
                <w:rFonts w:ascii="TH SarabunPSK" w:hAnsi="TH SarabunPSK" w:cs="TH SarabunPSK"/>
                <w:sz w:val="32"/>
                <w:szCs w:val="32"/>
              </w:rPr>
              <w:t xml:space="preserve">FDI </w:t>
            </w:r>
            <w:r w:rsidR="002E4975" w:rsidRPr="002E4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มากกว่าผลกระทบของการระบาดต่อห่วงโซ่การผลิตที่เกิดจากการหยุดงานในจีนและเอเชียตะวันออก เนื่องจาก กำไรสะสมเป็นองค์ประกอบสำคัญของ </w:t>
            </w:r>
            <w:r w:rsidR="002E4975" w:rsidRPr="002E4975">
              <w:rPr>
                <w:rFonts w:ascii="TH SarabunPSK" w:hAnsi="TH SarabunPSK" w:cs="TH SarabunPSK"/>
                <w:sz w:val="32"/>
                <w:szCs w:val="32"/>
              </w:rPr>
              <w:t xml:space="preserve">FDI </w:t>
            </w:r>
          </w:p>
          <w:p w14:paraId="03841AFA" w14:textId="743F1E3F" w:rsidR="002E4975" w:rsidRPr="002E4975" w:rsidRDefault="002E4975" w:rsidP="00635E3D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432"/>
              <w:rPr>
                <w:rFonts w:ascii="TH SarabunPSK" w:hAnsi="TH SarabunPSK" w:cs="TH SarabunPSK"/>
                <w:sz w:val="32"/>
                <w:szCs w:val="32"/>
              </w:rPr>
            </w:pPr>
            <w:r w:rsidRPr="002E4975">
              <w:rPr>
                <w:rFonts w:ascii="TH SarabunPSK" w:hAnsi="TH SarabunPSK" w:cs="TH SarabunPSK"/>
                <w:sz w:val="32"/>
                <w:szCs w:val="32"/>
                <w:cs/>
              </w:rPr>
              <w:t>บริษัทข้ามชาติ 5,000 อันดับแรกของโลก กำไรสะสมจะลดลงประมาณ</w:t>
            </w:r>
            <w:r w:rsidR="00CE3F6E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="00CE3F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30</w:t>
            </w:r>
            <w:r w:rsidRPr="002E4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โดยอุตสาหกรรมที่ได้</w:t>
            </w:r>
            <w:r w:rsidR="00DE5057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</w:t>
            </w:r>
            <w:r w:rsidRPr="002E4975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ผลกระทบมากที่สุด ได้แก่ พลังงาน</w:t>
            </w:r>
            <w:r w:rsidR="00B909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E4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วัสดุขั้นพื้นฐาน  การบิน และยานยนต์ </w:t>
            </w:r>
          </w:p>
          <w:p w14:paraId="0F8C6C41" w14:textId="52B8200A" w:rsidR="00D16C9F" w:rsidRPr="001B32CD" w:rsidRDefault="002E4975" w:rsidP="00635E3D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975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สำหรับบริษัทข้ามชาติในกลุ่มประเทศพัฒนาแล้วจะได้รับผลกระทบมากกว่ากลุ่มประเทศกำลังพัฒนา โดยในประเทศพัฒนาแล้วปรับลดประมาณการผลกำไรลงอีก</w:t>
            </w:r>
            <w:r w:rsidR="001B32CD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2E4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35 ในขณะที่บริษัทข้ามชาติในกลุ่มประเทศกำลังพัฒนาปรับลดลงประมาณ</w:t>
            </w:r>
            <w:r w:rsidR="001B32CD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2E4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20</w:t>
            </w:r>
            <w:r w:rsidR="001B32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14:paraId="6A57CCDE" w14:textId="77777777" w:rsidR="0048002A" w:rsidRDefault="0048002A" w:rsidP="00635E3D">
      <w:pPr>
        <w:spacing w:after="0" w:line="300" w:lineRule="exact"/>
        <w:jc w:val="right"/>
        <w:rPr>
          <w:rFonts w:ascii="TH SarabunIT๙" w:hAnsi="TH SarabunIT๙" w:cs="TH SarabunIT๙"/>
          <w:sz w:val="28"/>
        </w:rPr>
      </w:pPr>
    </w:p>
    <w:p w14:paraId="455B5A42" w14:textId="77777777" w:rsidR="00AE5668" w:rsidRPr="00A93028" w:rsidRDefault="00AE5668" w:rsidP="00635E3D">
      <w:pPr>
        <w:spacing w:after="0" w:line="300" w:lineRule="exact"/>
        <w:jc w:val="right"/>
        <w:rPr>
          <w:rFonts w:ascii="TH SarabunPSK" w:hAnsi="TH SarabunPSK" w:cs="TH SarabunPSK"/>
          <w:sz w:val="28"/>
        </w:rPr>
      </w:pPr>
      <w:r w:rsidRPr="00A93028">
        <w:rPr>
          <w:rFonts w:ascii="TH SarabunPSK" w:hAnsi="TH SarabunPSK" w:cs="TH SarabunPSK" w:hint="cs"/>
          <w:sz w:val="28"/>
          <w:cs/>
        </w:rPr>
        <w:t>กองสนเทศเศรษฐกิจ</w:t>
      </w:r>
    </w:p>
    <w:p w14:paraId="5CA2683F" w14:textId="77777777" w:rsidR="00AE5668" w:rsidRPr="00A93028" w:rsidRDefault="00AE5668" w:rsidP="00635E3D">
      <w:pPr>
        <w:spacing w:after="0" w:line="300" w:lineRule="exact"/>
        <w:jc w:val="right"/>
        <w:rPr>
          <w:rFonts w:ascii="TH SarabunPSK" w:hAnsi="TH SarabunPSK" w:cs="TH SarabunPSK"/>
          <w:sz w:val="28"/>
        </w:rPr>
      </w:pPr>
      <w:bookmarkStart w:id="0" w:name="_GoBack"/>
      <w:bookmarkEnd w:id="0"/>
      <w:r w:rsidRPr="00A93028">
        <w:rPr>
          <w:rFonts w:ascii="TH SarabunPSK" w:hAnsi="TH SarabunPSK" w:cs="TH SarabunPSK" w:hint="cs"/>
          <w:sz w:val="28"/>
          <w:cs/>
        </w:rPr>
        <w:t>กรมเศรษฐกิจระหว่างประเทศ</w:t>
      </w:r>
    </w:p>
    <w:p w14:paraId="34DC0E34" w14:textId="004953A0" w:rsidR="00020F05" w:rsidRPr="00AE5668" w:rsidRDefault="00AE5668" w:rsidP="00635E3D">
      <w:pPr>
        <w:spacing w:after="0" w:line="300" w:lineRule="exact"/>
        <w:jc w:val="right"/>
        <w:rPr>
          <w:rFonts w:ascii="TH SarabunIT๙" w:hAnsi="TH SarabunIT๙" w:cs="TH SarabunIT๙"/>
          <w:sz w:val="28"/>
        </w:rPr>
      </w:pPr>
      <w:r w:rsidRPr="00A93028">
        <w:rPr>
          <w:rFonts w:ascii="TH SarabunPSK" w:hAnsi="TH SarabunPSK" w:cs="TH SarabunPSK" w:hint="cs"/>
          <w:sz w:val="28"/>
          <w:cs/>
        </w:rPr>
        <w:t xml:space="preserve">สถานะวันที่ </w:t>
      </w:r>
      <w:r w:rsidR="00E847E7" w:rsidRPr="00A93028">
        <w:rPr>
          <w:rFonts w:ascii="TH SarabunPSK" w:hAnsi="TH SarabunPSK" w:cs="TH SarabunPSK" w:hint="cs"/>
          <w:sz w:val="28"/>
          <w:cs/>
        </w:rPr>
        <w:t>2</w:t>
      </w:r>
      <w:r w:rsidR="0078375D">
        <w:rPr>
          <w:rFonts w:ascii="TH SarabunPSK" w:hAnsi="TH SarabunPSK" w:cs="TH SarabunPSK"/>
          <w:sz w:val="28"/>
        </w:rPr>
        <w:t xml:space="preserve"> </w:t>
      </w:r>
      <w:r w:rsidR="0078375D">
        <w:rPr>
          <w:rFonts w:ascii="TH SarabunPSK" w:hAnsi="TH SarabunPSK" w:cs="TH SarabunPSK" w:hint="cs"/>
          <w:sz w:val="28"/>
          <w:cs/>
        </w:rPr>
        <w:t>เม.ย.</w:t>
      </w:r>
      <w:r w:rsidRPr="00A93028">
        <w:rPr>
          <w:rFonts w:ascii="TH SarabunPSK" w:hAnsi="TH SarabunPSK" w:cs="TH SarabunPSK" w:hint="cs"/>
          <w:sz w:val="28"/>
          <w:cs/>
        </w:rPr>
        <w:t xml:space="preserve"> </w:t>
      </w:r>
      <w:r w:rsidR="00344ABF">
        <w:rPr>
          <w:rFonts w:ascii="TH SarabunPSK" w:hAnsi="TH SarabunPSK" w:cs="TH SarabunPSK"/>
          <w:sz w:val="28"/>
        </w:rPr>
        <w:t>2563</w:t>
      </w:r>
    </w:p>
    <w:sectPr w:rsidR="00020F05" w:rsidRPr="00AE5668" w:rsidSect="000D223E">
      <w:pgSz w:w="16838" w:h="11906" w:orient="landscape"/>
      <w:pgMar w:top="144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F30C0"/>
    <w:multiLevelType w:val="hybridMultilevel"/>
    <w:tmpl w:val="5770E5C8"/>
    <w:lvl w:ilvl="0" w:tplc="AA3663BA">
      <w:start w:val="10"/>
      <w:numFmt w:val="bullet"/>
      <w:lvlText w:val="-"/>
      <w:lvlJc w:val="left"/>
      <w:pPr>
        <w:ind w:left="792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FAD06B2"/>
    <w:multiLevelType w:val="hybridMultilevel"/>
    <w:tmpl w:val="09BCC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7A0BD1"/>
    <w:multiLevelType w:val="hybridMultilevel"/>
    <w:tmpl w:val="361C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80700"/>
    <w:multiLevelType w:val="hybridMultilevel"/>
    <w:tmpl w:val="04905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062CF"/>
    <w:multiLevelType w:val="hybridMultilevel"/>
    <w:tmpl w:val="D4D480B2"/>
    <w:lvl w:ilvl="0" w:tplc="9A3EADA8">
      <w:numFmt w:val="bullet"/>
      <w:lvlText w:val="-"/>
      <w:lvlJc w:val="left"/>
      <w:pPr>
        <w:ind w:left="1033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5" w15:restartNumberingAfterBreak="0">
    <w:nsid w:val="6C6B1CD2"/>
    <w:multiLevelType w:val="hybridMultilevel"/>
    <w:tmpl w:val="9C96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002A2"/>
    <w:multiLevelType w:val="hybridMultilevel"/>
    <w:tmpl w:val="79E6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53ACD"/>
    <w:multiLevelType w:val="hybridMultilevel"/>
    <w:tmpl w:val="C632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B91"/>
    <w:rsid w:val="000160D6"/>
    <w:rsid w:val="00020F05"/>
    <w:rsid w:val="000212AE"/>
    <w:rsid w:val="000264CF"/>
    <w:rsid w:val="00062F2A"/>
    <w:rsid w:val="00084187"/>
    <w:rsid w:val="000D223E"/>
    <w:rsid w:val="00150F90"/>
    <w:rsid w:val="001B32CD"/>
    <w:rsid w:val="002268BA"/>
    <w:rsid w:val="002640F8"/>
    <w:rsid w:val="00274CF1"/>
    <w:rsid w:val="002D66D5"/>
    <w:rsid w:val="002E0D5F"/>
    <w:rsid w:val="002E15DE"/>
    <w:rsid w:val="002E4975"/>
    <w:rsid w:val="00303AB4"/>
    <w:rsid w:val="00344ABF"/>
    <w:rsid w:val="003856FF"/>
    <w:rsid w:val="0048002A"/>
    <w:rsid w:val="0049636F"/>
    <w:rsid w:val="004B29D5"/>
    <w:rsid w:val="004C2224"/>
    <w:rsid w:val="004E7837"/>
    <w:rsid w:val="00501E39"/>
    <w:rsid w:val="005307FC"/>
    <w:rsid w:val="005D432A"/>
    <w:rsid w:val="00635E3D"/>
    <w:rsid w:val="006603FB"/>
    <w:rsid w:val="00692D47"/>
    <w:rsid w:val="006E7050"/>
    <w:rsid w:val="006F6F9F"/>
    <w:rsid w:val="0078375D"/>
    <w:rsid w:val="007B22CE"/>
    <w:rsid w:val="007C30DB"/>
    <w:rsid w:val="007E64D7"/>
    <w:rsid w:val="00831A65"/>
    <w:rsid w:val="0085449E"/>
    <w:rsid w:val="008A3167"/>
    <w:rsid w:val="008B68C7"/>
    <w:rsid w:val="00954698"/>
    <w:rsid w:val="00971A21"/>
    <w:rsid w:val="00A509D6"/>
    <w:rsid w:val="00A72B91"/>
    <w:rsid w:val="00A93028"/>
    <w:rsid w:val="00AB73B7"/>
    <w:rsid w:val="00AC0C57"/>
    <w:rsid w:val="00AE5668"/>
    <w:rsid w:val="00AF5FF5"/>
    <w:rsid w:val="00B04600"/>
    <w:rsid w:val="00B14B71"/>
    <w:rsid w:val="00B261CB"/>
    <w:rsid w:val="00B63169"/>
    <w:rsid w:val="00B817BC"/>
    <w:rsid w:val="00B90905"/>
    <w:rsid w:val="00BC7F5F"/>
    <w:rsid w:val="00BE01A4"/>
    <w:rsid w:val="00C364E4"/>
    <w:rsid w:val="00C612BD"/>
    <w:rsid w:val="00C813D9"/>
    <w:rsid w:val="00CE3F6E"/>
    <w:rsid w:val="00D16C9F"/>
    <w:rsid w:val="00D55306"/>
    <w:rsid w:val="00DE5057"/>
    <w:rsid w:val="00E14441"/>
    <w:rsid w:val="00E516E0"/>
    <w:rsid w:val="00E847E7"/>
    <w:rsid w:val="00F10782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36FD0"/>
  <w15:docId w15:val="{FA3E03BC-0613-4575-BB1C-68E0342B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05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050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0212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0F0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13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E515B-0578-43BD-A417-E3E51F972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yanisat</cp:lastModifiedBy>
  <cp:revision>4</cp:revision>
  <cp:lastPrinted>2020-03-02T02:54:00Z</cp:lastPrinted>
  <dcterms:created xsi:type="dcterms:W3CDTF">2020-04-03T04:28:00Z</dcterms:created>
  <dcterms:modified xsi:type="dcterms:W3CDTF">2020-04-03T13:13:00Z</dcterms:modified>
</cp:coreProperties>
</file>