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5" w:rsidRDefault="002D6717" w:rsidP="008B0805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8B0805" w:rsidRDefault="008B0805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 w:rsidRPr="008B0805"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  <w:cs/>
        </w:rPr>
        <w:t>ตำแหน่ง เจ้าหน้าที่โครงการส่งเสริมบทบาทความร่วมมือระหว่างไทยกับสหประชาชาติ</w:t>
      </w:r>
    </w:p>
    <w:p w:rsidR="002D6717" w:rsidRPr="002D6717" w:rsidRDefault="002D6717" w:rsidP="002D6717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2D6717" w:rsidRPr="002D6717" w:rsidTr="0043196F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05" w:rsidRDefault="002D6717" w:rsidP="008B0805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2D6717" w:rsidRPr="002D6717" w:rsidRDefault="002D6717" w:rsidP="008B0805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2D6717" w:rsidRPr="002D6717" w:rsidRDefault="002D6717" w:rsidP="0043196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2D6717" w:rsidRPr="002D6717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8B0805" w:rsidRPr="008B0805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 w:hint="cs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8B0805" w:rsidRPr="002D6717" w:rsidRDefault="002D6717" w:rsidP="008B0805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2"/>
        </w:rPr>
        <w:tab/>
      </w:r>
      <w:r w:rsidR="008B0805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8B0805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2D6717" w:rsidRPr="002D6717" w:rsidRDefault="008B0805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43196F" w:rsidRDefault="0043196F" w:rsidP="002D6717">
      <w:pPr>
        <w:spacing w:after="2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Pr="002D6717" w:rsidRDefault="002D6717" w:rsidP="002D6717">
      <w:pPr>
        <w:spacing w:after="2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8B0805" w:rsidRPr="008B0805" w:rsidRDefault="008B0805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 w:hint="cs"/>
          <w:color w:val="000000"/>
          <w:sz w:val="12"/>
          <w:szCs w:val="12"/>
        </w:rPr>
      </w:pP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2D6717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="002D6717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P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8B0805" w:rsidRDefault="008B0805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</w:p>
    <w:p w:rsidR="002D6717" w:rsidRPr="002D6717" w:rsidRDefault="00987362" w:rsidP="008B0805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8B0805" w:rsidRPr="002D6717" w:rsidRDefault="002D6717" w:rsidP="008B0805">
      <w:pPr>
        <w:spacing w:before="120" w:after="0" w:line="240" w:lineRule="auto"/>
        <w:ind w:left="1075" w:hanging="10"/>
        <w:rPr>
          <w:rFonts w:ascii="TH SarabunPSK" w:eastAsia="TH SarabunPSK" w:hAnsi="TH SarabunPSK" w:cs="TH SarabunPSK" w:hint="cs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8B0805" w:rsidRDefault="008B0805" w:rsidP="008B0805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8B0805" w:rsidRDefault="008B0805" w:rsidP="008B0805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8B0805" w:rsidRPr="002D6717" w:rsidRDefault="008B0805" w:rsidP="008B0805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bookmarkStart w:id="0" w:name="_GoBack"/>
      <w:bookmarkEnd w:id="0"/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8B0805" w:rsidRPr="002D6717" w:rsidRDefault="008B0805" w:rsidP="008B0805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722211" w:rsidRDefault="002D6717" w:rsidP="0043196F">
      <w:pPr>
        <w:spacing w:before="120"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722211" w:rsidRPr="00722211" w:rsidRDefault="00722211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2D6717" w:rsidRPr="002D6717" w:rsidRDefault="00987362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2D6717" w:rsidRP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722211" w:rsidRPr="002D6717" w:rsidRDefault="00722211" w:rsidP="00722211">
      <w:pPr>
        <w:spacing w:after="0" w:line="240" w:lineRule="auto"/>
        <w:jc w:val="center"/>
        <w:rPr>
          <w:rFonts w:ascii="TH SarabunPSK" w:eastAsia="TH SarabunPSK" w:hAnsi="TH SarabunPSK" w:cs="TH SarabunPSK" w:hint="cs"/>
          <w:color w:val="000000"/>
          <w:sz w:val="32"/>
        </w:rPr>
      </w:pPr>
    </w:p>
    <w:p w:rsidR="002D6717" w:rsidRPr="002D6717" w:rsidRDefault="002D6717" w:rsidP="00722211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2D6717" w:rsidRPr="002D6717" w:rsidRDefault="002D6717" w:rsidP="00722211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D30AF3" w:rsidRPr="0043196F" w:rsidRDefault="002D6717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 xml:space="preserve">. </w:t>
      </w:r>
    </w:p>
    <w:sectPr w:rsidR="00D30AF3" w:rsidRPr="0043196F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2D6717"/>
    <w:rsid w:val="0043196F"/>
    <w:rsid w:val="00722211"/>
    <w:rsid w:val="008B0805"/>
    <w:rsid w:val="00987362"/>
    <w:rsid w:val="00D30AF3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1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Arunchai Khumwang</cp:lastModifiedBy>
  <cp:revision>2</cp:revision>
  <cp:lastPrinted>2021-07-27T08:27:00Z</cp:lastPrinted>
  <dcterms:created xsi:type="dcterms:W3CDTF">2021-07-27T08:32:00Z</dcterms:created>
  <dcterms:modified xsi:type="dcterms:W3CDTF">2021-07-27T08:32:00Z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