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pStyle w:val="BalloonText"/>
        <w:rPr>
          <w:rStyle w:val="Normal"/>
          <w:rFonts w:ascii="Angsana New" w:hAnsi="Angsana New"/>
          <w:color w:val="FFFFFF"/>
          <w:sz w:val="72"/>
          <w:szCs w:val="72"/>
          <w:lang w:bidi="th-TH"/>
        </w:rPr>
      </w:pPr>
      <w:r>
        <w:rPr>
          <w:rFonts w:ascii="Angsana New" w:hAnsi="Angsana New"/>
          <w:noProof w:val="1"/>
          <w:color w:val="FFFFFF"/>
          <w:sz w:val="72"/>
          <w:szCs w:val="72"/>
          <w:lang w:bidi="th-TH" w:eastAsia="en-US"/>
        </w:rPr>
        <mc:AlternateContent>
          <mc:Choice Requires="wps">
            <w:drawing>
              <wp:anchor allowOverlap="1" behindDoc="1" distB="0" distL="114300" distR="114300" distT="0" layoutInCell="1" locked="0" relativeHeight="251651072" simplePos="0">
                <wp:simplePos x="0" y="0"/>
                <wp:positionH relativeFrom="page">
                  <wp:posOffset>12701</wp:posOffset>
                </wp:positionH>
                <wp:positionV relativeFrom="margin">
                  <wp:align>top</wp:align>
                </wp:positionV>
                <wp:extent cx="4476750" cy="1168400"/>
                <wp:effectExtent b="0" l="0" r="0" t="0"/>
                <wp:wrapNone/>
                <wp:docPr id="4" name="Rectangle: Single Corner Snipped 4" descr="colored rectangle"/>
                <wp:cNvGraphicFramePr/>
                <a:graphic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flipV="1">
                          <a:ext cx="4476750" cy="1168400"/>
                        </a:xfrm>
                        <a:prstGeom prst="snip1Rect">
                          <a:avLst>
                            <a:gd fmla="val 47819" name="adj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w10="urn:schemas-microsoft-com:office:word" w14:anchorId="4D395628" id="Rectangle: Single Corner Snipped 4" o:spid="_x0000_s1026" alt="colored rectangle" style="position:absolute;margin-left:1pt;margin-top:0;width:352.5pt;height:92pt;flip:y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middle" coordsize="4476750,11684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5PkKtwIAANcFAAAOAAAAZHJzL2Uyb0RvYy54bWysVEtvGyEQvlfqf0Dcm/VamzixvI4sR6kq RUkUp80Zs2BTAUMBv/rrO7C7dtL2kqoXNMPMfAzfPCbXe6PJVvigwNa0PBtQIiyHRtlVTb8+3366 pCREZhumwYqaHkSg19OPHyY7NxZDWINuhCcIYsN452q6jtGNiyLwtTAsnIETFo0SvGERVb8qGs92 iG50MRwMLood+MZ54CIEvL1pjXSa8aUUPD5IGUQkuqaYW8ynz+cyncV0wsYrz9xa8S4N9g9ZGKYs PnqEumGRkY1Xf0AZxT0EkPGMgylASsVF/gP+phz89pvFmjmR/4LkBHekKfw/WH6/ffRENTWtKLHM YImekDRmV1qMyQIp1YLMwVus0sIq50RD0LMRgSOLHDR4vPF9SOJz58IYYRfu0XdaQDGRs5feEKmV +4atkulCAsg+V+NwrIbYR8LxsqpGF6NzLBpHW1leXFaDXK+iBUqAzof4WYAhSahpwATLlH7GZtu7 EHNNmu5nrPlOiTQaK7xlmlSjy/IqZYyInTNKPWaKDKBVc6u0zkrqSTHXnmBwTeN+2MW+8dI2+VpI US10uikSKS0NWYoHLZKftk9CIv2Zg/YRv1qmN9oexSFCAvpOxexyQHKUiP/O2C4kRYs8Gu+MPwbl 98HGY7xRFnwmPQ/uiSQdy44k2fr3VLQEJC6W0BywBT20sxkcv1VYzTsW4iPzWCokABdMfMBDatjV FDqJkjX4n3+7T/44I2ilZIfDja3xY8O8oER/sTg9V2VVpW2Qlep8NETFv7YsX1vsxswBK17iKnM8 i8k/6l6UHswL7qFZehVNzHJ8G8cj+l6Zx7aguMm4mM2yG24Ax+KdXTjez0Nqvuf9C/Oua+mI03AP /SLo+rTtq5NvqoeF2SaCVDEZT7x2Cm4PlN6sp9d69jrt4+kvAAAA//8DAFBLAwQUAAYACAAAACEA YK/sZtwAAAAGAQAADwAAAGRycy9kb3ducmV2LnhtbEyPwU7DMBBE70j8g7VIXKrWpqCmhDgVBSF6 6aGBD3DjbRLVXkex24a/ZzmVy2pXM5p9U6xG78QZh9gF0vAwUyCQ6mA7ajR8f31MlyBiMmSNC4Qa fjDCqry9KUxuw4V2eK5SIziEYm40tCn1uZSxbtGbOAs9EmuHMHiT+BwaaQdz4XDv5FyphfSmI/7Q mh7fWqyP1clr8Jv3xW79nE0On9Uj+qMdt96ttb6/G19fQCQc09UMf/iMDiUz7cOJbBROw5ybJA08 WcxUxsueXcsnBbIs5H/88hcAAP//AwBQSwECLQAUAAYACAAAACEAtoM4kv4AAADhAQAAEwAAAAAA AAAAAAAAAAAAAAAAW0NvbnRlbnRfVHlwZXNdLnhtbFBLAQItABQABgAIAAAAIQA4/SH/1gAAAJQB AAALAAAAAAAAAAAAAAAAAC8BAABfcmVscy8ucmVsc1BLAQItABQABgAIAAAAIQAo5PkKtwIAANcF AAAOAAAAAAAAAAAAAAAAAC4CAABkcnMvZTJvRG9jLnhtbFBLAQItABQABgAIAAAAIQBgr+xm3AAA AAYBAAAPAAAAAAAAAAAAAAAAABEFAABkcnMvZG93bnJldi54bWxQSwUGAAAAAAQABADzAAAAGgYA AAAA " path="m,l3918033,r558717,558717l4476750,1168400,,1168400,,xe" fillcolor="#242852 [3215]" stroked="f">
                <v:path arrowok="t" o:connecttype="custom" o:connectlocs="0,0;3918033,0;4476750,558717;4476750,1168400;0,1168400;0,0" o:connectangles="0,0,0,0,0,0"/>
                <w10:wrap anchorx="page" anchory="margin"/>
              </v:shape>
            </w:pict>
          </mc:Fallback>
        </mc:AlternateContent>
      </w:r>
      <w:r>
        <w:rPr>
          <w:rFonts w:ascii="Angsana New" w:hAnsi="Angsana New"/>
          <w:b w:val="1"/>
          <w:noProof w:val="1"/>
          <w:color w:val="FFFFFF"/>
          <w:sz w:val="72"/>
          <w:szCs w:val="72"/>
          <w:lang w:bidi="th-TH" w:eastAsia="en-US"/>
        </w:rPr>
        <w:drawing>
          <wp:anchor allowOverlap="1" behindDoc="0" distB="0" distL="114300" distR="114300" distT="0" layoutInCell="1" locked="0" relativeHeight="251653120" simplePos="0">
            <wp:simplePos x="0" y="0"/>
            <wp:positionH relativeFrom="margin">
              <wp:posOffset>4545330</wp:posOffset>
            </wp:positionH>
            <wp:positionV relativeFrom="paragraph">
              <wp:posOffset>0</wp:posOffset>
            </wp:positionV>
            <wp:extent cx="1872615" cy="1317625"/>
            <wp:effectExtent b="0" l="0" r="0" t="0"/>
            <wp:wrapThrough wrapText="bothSides">
              <wp:wrapPolygon edited="0">
                <wp:start x="14503" y="312"/>
                <wp:lineTo x="7910" y="3123"/>
                <wp:lineTo x="5713" y="4372"/>
                <wp:lineTo x="5713" y="5933"/>
                <wp:lineTo x="2197" y="7183"/>
                <wp:lineTo x="1099" y="8432"/>
                <wp:lineTo x="1099" y="13116"/>
                <wp:lineTo x="1978" y="19050"/>
                <wp:lineTo x="12745" y="19050"/>
                <wp:lineTo x="12305" y="15927"/>
                <wp:lineTo x="19117" y="10930"/>
                <wp:lineTo x="20216" y="6870"/>
                <wp:lineTo x="20435" y="4997"/>
                <wp:lineTo x="18458" y="1561"/>
                <wp:lineTo x="17359" y="312"/>
                <wp:lineTo x="14503" y="312"/>
              </wp:wrapPolygon>
            </wp:wrapThrough>
            <wp:docPr id="3" name="Picture 3" descr="C:\Users\user\AppData\Local\Microsoft\Windows\INetCache\Content.Word\tic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tica.pn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r:embed="rId2" cstate="screen"/>
                    <a:srcRect/>
                    <a:stretch/>
                  </pic:blipFill>
                  <pic:spPr bwMode="auto">
                    <a:xfrm>
                      <a:off x="0" y="0"/>
                      <a:ext cx="18726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color w:val="FFFFFF"/>
          <w:sz w:val="72"/>
          <w:szCs w:val="72"/>
          <w:lang w:bidi="th-TH"/>
        </w:rPr>
        <w:t>รายงานประจำเดือน</w:t>
      </w:r>
    </w:p>
    <w:p>
      <w:pPr>
        <w:pStyle w:val="BalloonText"/>
        <w:rPr>
          <w:rStyle w:val="Normal"/>
          <w:rFonts w:ascii="Angsana New" w:hAnsi="Angsana New"/>
          <w:color w:val="FFFFFF"/>
          <w:sz w:val="72"/>
          <w:szCs w:val="72"/>
          <w:lang w:bidi="th-TH"/>
        </w:rPr>
      </w:pPr>
      <w:r>
        <w:rPr>
          <w:rFonts w:ascii="Angsana New" w:hAnsi="Angsana New"/>
          <w:color w:val="FFFFFF"/>
          <w:sz w:val="72"/>
          <w:szCs w:val="72"/>
          <w:lang w:bidi="th-TH"/>
        </w:rPr>
        <w:t>กรกฎาคม</w:t>
      </w:r>
      <w:r>
        <w:rPr>
          <w:rFonts w:ascii="Angsana New" w:hAnsi="Angsana New"/>
          <w:color w:val="FFFFFF"/>
          <w:sz w:val="72"/>
          <w:szCs w:val="72"/>
          <w:lang w:bidi="th-TH"/>
        </w:rPr>
        <w:t xml:space="preserve"> ๒๕๖๓</w:t>
      </w:r>
    </w:p>
    <w:p>
      <w:pPr>
        <w:pStyle w:val="BalloonText"/>
        <w:rPr>
          <w:rStyle w:val="Normal"/>
          <w:rFonts w:ascii="Angsana New" w:hAnsi="Angsana New"/>
          <w:color w:val="000000"/>
          <w:sz w:val="16"/>
          <w:szCs w:val="96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color w:val="3B4658"/>
          <w:sz w:val="52"/>
          <w:szCs w:val="56"/>
          <w:lang w:bidi="th-TH"/>
        </w:rPr>
      </w:pPr>
      <w:bookmarkStart w:id="0" w:name="_Hlk44001599"/>
      <w:bookmarkStart w:id="1" w:name="_Hlk44008956"/>
      <w:r>
        <w:rPr>
          <w:rFonts w:ascii="Angsana New" w:hAnsi="Angsana New"/>
          <w:color w:val="3B4658"/>
          <w:sz w:val="52"/>
          <w:szCs w:val="56"/>
          <w:lang w:bidi="th-TH"/>
        </w:rPr>
        <w:t>โครงการ</w:t>
      </w:r>
      <w:r>
        <w:rPr>
          <w:rFonts w:ascii="Angsana New" w:hAnsi="Angsana New"/>
          <w:color w:val="3B4658"/>
          <w:sz w:val="52"/>
          <w:szCs w:val="56"/>
          <w:lang w:bidi="th-TH"/>
        </w:rPr>
        <w:t>พัฒนาการเกษตรอย่างยั่งยืนในเลโซโท</w:t>
      </w:r>
      <w:bookmarkEnd w:id="0"/>
      <w:r>
        <w:rPr>
          <w:rFonts w:ascii="Angsana New" w:hAnsi="Angsana New"/>
          <w:color w:val="3B4658"/>
          <w:sz w:val="52"/>
          <w:szCs w:val="56"/>
          <w:lang w:bidi="th-TH"/>
        </w:rPr>
        <w:t xml:space="preserve"> ระยะที่ 2</w:t>
      </w:r>
    </w:p>
    <w:p>
      <w:pPr>
        <w:pStyle w:val="BalloonText"/>
        <w:jc w:val="center"/>
        <w:rPr>
          <w:rStyle w:val="Normal"/>
          <w:rFonts w:ascii="Angsana New" w:hAnsi="Angsana New"/>
          <w:color w:val="000000"/>
          <w:sz w:val="56"/>
          <w:szCs w:val="72"/>
          <w:lang w:bidi="ar_SA" w:eastAsia="ja_JP" w:val="en_US"/>
        </w:rPr>
      </w:pPr>
      <w:bookmarkEnd w:id="1"/>
      <w:r>
        <w:rPr>
          <w:rFonts w:ascii="Angsana New" w:hAnsi="Angsana New"/>
          <w:color w:val="3B4658"/>
          <w:sz w:val="52"/>
          <w:szCs w:val="56"/>
          <w:lang w:bidi="th-TH"/>
        </w:rPr>
        <w:t>ณ ราชอาณาจักรเลโซโท</w:t>
      </w:r>
      <w:r>
        <w:rPr>
          <w:rFonts w:ascii="Angsana New" w:hAnsi="Angsana New"/>
          <w:sz w:val="56"/>
          <w:szCs w:val="72"/>
        </w:rPr>
        <w:t xml:space="preserve"> </w:t>
      </w:r>
    </w:p>
    <w:p>
      <w:pPr>
        <w:pStyle w:val="BalloonText"/>
        <w:jc w:val="center"/>
        <w:rPr>
          <w:rStyle w:val="Normal"/>
          <w:rFonts w:ascii="Angsana New" w:hAnsi="Angsana New"/>
          <w:color w:val="000000"/>
          <w:sz w:val="56"/>
          <w:szCs w:val="72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color w:val="3B4658"/>
          <w:sz w:val="56"/>
          <w:szCs w:val="72"/>
          <w:lang w:bidi="th-TH"/>
        </w:rPr>
      </w:pPr>
      <w:r>
        <w:rPr>
          <w:rFonts w:ascii="Angsana New" w:hAnsi="Angsana New"/>
          <w:noProof w:val="1"/>
          <w:lang w:bidi="th-TH" w:eastAsia="en-US"/>
        </w:rPr>
        <w:drawing>
          <wp:anchor allowOverlap="1" behindDoc="0" distB="0" distL="114300" distR="114300" distT="0" layoutInCell="1" locked="0" relativeHeight="251657216" simplePos="0">
            <wp:simplePos x="0" y="0"/>
            <wp:positionH relativeFrom="margin">
              <wp:posOffset>3174365</wp:posOffset>
            </wp:positionH>
            <wp:positionV relativeFrom="paragraph">
              <wp:posOffset>22860</wp:posOffset>
            </wp:positionV>
            <wp:extent cx="1231900" cy="1231900"/>
            <wp:effectExtent b="6350" l="0" r="6350" t="0"/>
            <wp:wrapThrough wrapText="bothSides">
              <wp:wrapPolygon edited="0">
                <wp:start x="7348" y="0"/>
                <wp:lineTo x="4342" y="1336"/>
                <wp:lineTo x="668" y="4342"/>
                <wp:lineTo x="0" y="7348"/>
                <wp:lineTo x="0" y="14029"/>
                <wp:lineTo x="668" y="17035"/>
                <wp:lineTo x="6012" y="21377"/>
                <wp:lineTo x="7348" y="21377"/>
                <wp:lineTo x="14029" y="21377"/>
                <wp:lineTo x="15365" y="21377"/>
                <wp:lineTo x="20709" y="17035"/>
                <wp:lineTo x="21377" y="14029"/>
                <wp:lineTo x="21377" y="7348"/>
                <wp:lineTo x="21043" y="4676"/>
                <wp:lineTo x="16033" y="668"/>
                <wp:lineTo x="14029" y="0"/>
                <wp:lineTo x="7348" y="0"/>
              </wp:wrapPolygon>
            </wp:wrapThrough>
            <wp:docPr id="9" name="Picture 9" descr="C:\Users\user\AppData\Local\Microsoft\Windows\INetCache\Content.Word\flag-button-round-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flag-button-round-250.pn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 w:val="1"/>
          <w:lang w:bidi="th-TH" w:eastAsia="en-US"/>
        </w:rPr>
        <w:drawing>
          <wp:anchor allowOverlap="1" behindDoc="0" distB="0" distL="114300" distR="114300" distT="0" layoutInCell="1" locked="0" relativeHeight="251655168" simplePos="0">
            <wp:simplePos x="0" y="0"/>
            <wp:positionH relativeFrom="margin">
              <wp:posOffset>1905000</wp:posOffset>
            </wp:positionH>
            <wp:positionV relativeFrom="paragraph">
              <wp:posOffset>6350</wp:posOffset>
            </wp:positionV>
            <wp:extent cx="1206500" cy="1206500"/>
            <wp:effectExtent b="0" l="0" r="0" t="0"/>
            <wp:wrapThrough wrapText="bothSides">
              <wp:wrapPolygon edited="0">
                <wp:start x="7162" y="0"/>
                <wp:lineTo x="4093" y="1364"/>
                <wp:lineTo x="341" y="4434"/>
                <wp:lineTo x="0" y="7844"/>
                <wp:lineTo x="0" y="13642"/>
                <wp:lineTo x="682" y="17053"/>
                <wp:lineTo x="6139" y="21145"/>
                <wp:lineTo x="7162" y="21145"/>
                <wp:lineTo x="13983" y="21145"/>
                <wp:lineTo x="15006" y="21145"/>
                <wp:lineTo x="20463" y="17053"/>
                <wp:lineTo x="21145" y="13642"/>
                <wp:lineTo x="21145" y="7844"/>
                <wp:lineTo x="20804" y="4434"/>
                <wp:lineTo x="17053" y="1364"/>
                <wp:lineTo x="13983" y="0"/>
                <wp:lineTo x="7162" y="0"/>
              </wp:wrapPolygon>
            </wp:wrapThrough>
            <wp:docPr id="8" name="Picture 8" descr="C:\Users\user\Desktop\Lesotho\Report\flag-round-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C:\Users\user\Desktop\Lesotho\Report\flag-round-250.png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36"/>
          <w:szCs w:val="40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36"/>
          <w:szCs w:val="40"/>
          <w:lang w:bidi="th-TH"/>
        </w:rPr>
        <w:t xml:space="preserve">Thailand – Lesotho Technical Cooperation Program 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36"/>
          <w:szCs w:val="40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36"/>
          <w:szCs w:val="40"/>
          <w:lang w:bidi="th-TH"/>
        </w:rPr>
        <w:t>on Sustainable Agricultural Development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36"/>
          <w:szCs w:val="40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36"/>
          <w:szCs w:val="40"/>
          <w:lang w:bidi="th-TH"/>
        </w:rPr>
        <w:t>(Koete Project - Phase II)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 xml:space="preserve">จัดทำโดย 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>นางสาวจิราภรณ์ วันนะ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>อาสาสมัครเพื่อนไทย</w:t>
      </w: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 xml:space="preserve"> </w:t>
      </w: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>ประจำปี ๒๕๖๒</w:t>
      </w:r>
    </w:p>
    <w:p>
      <w:pPr>
        <w:pStyle w:val="BalloonText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 xml:space="preserve">เสนอ </w:t>
      </w:r>
    </w:p>
    <w:p>
      <w:pPr>
        <w:pStyle w:val="BalloonText"/>
        <w:jc w:val="center"/>
        <w:rPr>
          <w:rStyle w:val="Normal"/>
          <w:rFonts w:ascii="Angsana New" w:hAnsi="Angsana New"/>
          <w:b w:val="1"/>
          <w:bCs w:val="1"/>
          <w:color w:val="3B4658"/>
          <w:sz w:val="40"/>
          <w:szCs w:val="44"/>
          <w:lang w:bidi="th-TH"/>
        </w:rPr>
      </w:pPr>
      <w:r>
        <w:rPr>
          <w:rFonts w:ascii="Angsana New" w:hAnsi="Angsana New"/>
          <w:b w:val="1"/>
          <w:bCs w:val="1"/>
          <w:color w:val="3B4658"/>
          <w:sz w:val="40"/>
          <w:szCs w:val="44"/>
          <w:lang w:bidi="th-TH"/>
        </w:rPr>
        <w:t>กรมความร่วมมือระหว่างประเทศ กระทรวงการต่างประเทศ</w:t>
      </w:r>
      <w:bookmarkStart w:id="2" w:name="_Hlk501114800"/>
    </w:p>
    <w:p>
      <w:pPr>
        <w:pStyle w:val="Heading1"/>
        <w:rPr>
          <w:rStyle w:val="Normal"/>
          <w:rFonts w:ascii="Angsana New" w:hAnsi="Angsana New"/>
          <w:b w:val="1"/>
          <w:bCs w:val="1"/>
          <w:caps w:val="1"/>
          <w:color w:val="000000"/>
          <w:sz w:val="44"/>
          <w:szCs w:val="44"/>
          <w:lang w:bidi="th-TH"/>
        </w:rPr>
      </w:pPr>
      <w:bookmarkEnd w:id="2"/>
      <w:r>
        <w:rPr>
          <w:rFonts w:ascii="Angsana New" w:hAnsi="Angsana New"/>
          <w:sz w:val="44"/>
          <w:szCs w:val="44"/>
          <w:lang w:bidi="th-TH"/>
        </w:rPr>
        <w:t>๒.</w:t>
      </w:r>
      <w:r>
        <w:rPr>
          <w:rFonts w:ascii="Angsana New" w:hAnsi="Angsana New"/>
          <w:sz w:val="44"/>
          <w:szCs w:val="44"/>
          <w:lang w:bidi="th-TH"/>
        </w:rPr>
        <w:t xml:space="preserve"> </w:t>
      </w:r>
      <w:bookmarkStart w:id="3" w:name="_Hlk43989971"/>
      <w:r>
        <w:rPr>
          <w:rFonts w:ascii="Angsana New" w:hAnsi="Angsana New"/>
          <w:sz w:val="44"/>
          <w:szCs w:val="44"/>
          <w:lang w:bidi="th-TH"/>
        </w:rPr>
        <w:t xml:space="preserve">จัดทำแผนงานและรายงานผลการดำเนินงาน (รายเดือน) สำหรับกิจกรรมเพื่อสานต่อการดำเนินโครงการฯ </w:t>
      </w:r>
      <w:bookmarkEnd w:id="3"/>
      <w:r>
        <w:rPr>
          <w:rFonts w:ascii="Angsana New" w:hAnsi="Angsana New"/>
          <w:sz w:val="44"/>
          <w:szCs w:val="44"/>
          <w:lang w:bidi="th-TH"/>
        </w:rPr>
        <w:t>ในระหว่างที่อยู่ในประเทศไทย</w:t>
      </w:r>
    </w:p>
    <w:p>
      <w:pPr>
        <w:spacing w:line="240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 xml:space="preserve"> </w:t>
      </w:r>
    </w:p>
    <w:p>
      <w:pPr>
        <w:spacing w:line="240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t>๒.๑ กิจกรรมในโครงการที่สามารถดำเนินการได้ในประเทศไทย และงานโครงการในพื้นที่ที่ยังค้างอยู่ที่สามารถปฏิบัติในไทยได้ โดยคำนึงถึงความสอดคล้องกับกรอบแผนงานของโครงการฯ</w:t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</w:p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>ราชอาณาจักรเลโซโทมีสภาพอากาศแบบหนาวชื้น</w:t>
      </w:r>
      <w:r>
        <w:rPr>
          <w:rFonts w:ascii="Angsana New" w:hAnsi="Angsana New"/>
          <w:sz w:val="32"/>
          <w:szCs w:val="32"/>
          <w:lang w:bidi="th-TH"/>
        </w:rPr>
        <w:t xml:space="preserve">ภาคพื้นทวีป </w:t>
      </w:r>
      <w:r>
        <w:rPr>
          <w:rFonts w:ascii="Angsana New" w:hAnsi="Angsana New"/>
          <w:sz w:val="32"/>
          <w:szCs w:val="32"/>
          <w:lang w:bidi="th-TH"/>
        </w:rPr>
        <w:t xml:space="preserve">(Continental climate) </w:t>
      </w:r>
      <w:r>
        <w:rPr>
          <w:rFonts w:ascii="Angsana New" w:hAnsi="Angsana New"/>
          <w:sz w:val="32"/>
          <w:szCs w:val="32"/>
          <w:lang w:bidi="th-TH"/>
        </w:rPr>
        <w:t>จึงมีฤดูกาลที่แตกต่างจากประเทศไทย ซึ่ง</w:t>
      </w:r>
      <w:r>
        <w:rPr>
          <w:rFonts w:ascii="Angsana New" w:hAnsi="Angsana New"/>
          <w:sz w:val="32"/>
          <w:szCs w:val="32"/>
          <w:lang w:bidi="th-TH"/>
        </w:rPr>
        <w:t>มี ๔ ฤดู</w:t>
      </w:r>
      <w:r>
        <w:rPr>
          <w:rFonts w:ascii="Angsana New" w:hAnsi="Angsana New"/>
          <w:sz w:val="32"/>
          <w:szCs w:val="32"/>
          <w:lang w:bidi="th-TH"/>
        </w:rPr>
        <w:t xml:space="preserve"> ดังนี้</w:t>
      </w:r>
    </w:p>
    <w:tbl>
      <w:tblPr>
        <w:tblW w:type="dxa" w:w="9913"/>
        <w:tblLook w:val="04A0"/>
      </w:tblPr>
      <w:tblGrid>
        <w:gridCol w:w="1038"/>
        <w:gridCol w:w="795"/>
        <w:gridCol w:w="851"/>
        <w:gridCol w:w="850"/>
        <w:gridCol w:w="713"/>
        <w:gridCol w:w="712"/>
        <w:gridCol w:w="715"/>
        <w:gridCol w:w="712"/>
        <w:gridCol w:w="709"/>
        <w:gridCol w:w="710"/>
        <w:gridCol w:w="690"/>
        <w:gridCol w:w="709"/>
        <w:gridCol w:w="709"/>
      </w:tblGrid>
      <w:tr>
        <w:trPr>
          <w:trHeight w:hRule="atLeast" w:val="420"/>
        </w:trPr>
        <w:tc>
          <w:tcPr>
            <w:tcW w:type="dxa" w:w="1038"/>
            <w:tcBorders>
              <w:top w:color="A0C3E3" w:sz="8" w:val="single"/>
              <w:left w:color="A0C3E3" w:sz="8" w:val="single"/>
              <w:bottom w:color="A0C3E3" w:sz="12" w:val="single"/>
              <w:right w:color="A0C3E3" w:sz="8" w:val="single"/>
            </w:tcBorders>
            <w:shd w:color="000000" w:fill="629DD1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เดือน</w:t>
            </w:r>
          </w:p>
        </w:tc>
        <w:tc>
          <w:tcPr>
            <w:tcW w:type="dxa" w:w="795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ส.ค.</w:t>
            </w:r>
          </w:p>
        </w:tc>
        <w:tc>
          <w:tcPr>
            <w:tcW w:type="dxa" w:w="851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ก.ย.</w:t>
            </w:r>
          </w:p>
        </w:tc>
        <w:tc>
          <w:tcPr>
            <w:tcW w:type="dxa" w:w="850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ต.ค.</w:t>
            </w:r>
          </w:p>
        </w:tc>
        <w:tc>
          <w:tcPr>
            <w:tcW w:type="dxa" w:w="713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พ.ย.</w:t>
            </w:r>
          </w:p>
        </w:tc>
        <w:tc>
          <w:tcPr>
            <w:tcW w:type="dxa" w:w="712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ธ.ค.</w:t>
            </w:r>
          </w:p>
        </w:tc>
        <w:tc>
          <w:tcPr>
            <w:tcW w:type="dxa" w:w="715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ม.ค.</w:t>
            </w:r>
          </w:p>
        </w:tc>
        <w:tc>
          <w:tcPr>
            <w:tcW w:type="dxa" w:w="712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ก.พ.</w:t>
            </w:r>
          </w:p>
        </w:tc>
        <w:tc>
          <w:tcPr>
            <w:tcW w:type="dxa" w:w="709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มี.ค.</w:t>
            </w:r>
          </w:p>
        </w:tc>
        <w:tc>
          <w:tcPr>
            <w:tcW w:type="dxa" w:w="710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เม.ย.</w:t>
            </w:r>
          </w:p>
        </w:tc>
        <w:tc>
          <w:tcPr>
            <w:tcW w:type="dxa" w:w="690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พ.ค.</w:t>
            </w:r>
          </w:p>
        </w:tc>
        <w:tc>
          <w:tcPr>
            <w:tcW w:type="dxa" w:w="709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มิ.ย.</w:t>
            </w:r>
          </w:p>
        </w:tc>
        <w:tc>
          <w:tcPr>
            <w:tcW w:type="dxa" w:w="709"/>
            <w:tcBorders>
              <w:top w:color="A0C3E3" w:sz="8" w:val="single"/>
              <w:left w:color="000000" w:sz="0" w:val="single"/>
              <w:bottom w:color="A0C3E3" w:sz="12" w:val="single"/>
              <w:right w:color="A0C3E3" w:sz="8" w:val="single"/>
            </w:tcBorders>
            <w:shd w:color="000000" w:fill="C0D7EC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ก.ค.</w:t>
            </w:r>
          </w:p>
        </w:tc>
      </w:tr>
      <w:tr>
        <w:trPr>
          <w:trHeight w:hRule="atLeast" w:val="430"/>
        </w:trPr>
        <w:tc>
          <w:tcPr>
            <w:tcW w:type="dxa" w:w="1038"/>
            <w:tcBorders>
              <w:top w:color="000000" w:sz="0" w:val="single"/>
              <w:left w:color="A0C3E3" w:sz="8" w:val="single"/>
              <w:bottom w:color="A0C3E3" w:sz="8" w:val="single"/>
              <w:right w:color="A0C3E3" w:sz="8" w:val="single"/>
            </w:tcBorders>
            <w:shd w:color="000000" w:fill="629DD1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b w:val="1"/>
                <w:bCs w:val="1"/>
                <w:color w:val="000000"/>
                <w:sz w:val="28"/>
                <w:szCs w:val="28"/>
                <w:lang w:bidi="th-TH" w:eastAsia="en-US"/>
              </w:rPr>
              <w:t>ฤดู</w:t>
            </w:r>
          </w:p>
        </w:tc>
        <w:tc>
          <w:tcPr>
            <w:tcW w:type="dxa" w:w="2496"/>
            <w:gridSpan w:val="3"/>
            <w:tcBorders>
              <w:top w:color="A0C3E3" w:sz="12" w:val="single"/>
              <w:left w:color="000000" w:sz="0" w:val="single"/>
              <w:bottom w:color="A0C3E3" w:sz="8" w:val="single"/>
              <w:right w:color="A0C3E3" w:sz="8" w:val="single"/>
            </w:tcBorders>
            <w:shd w:color="000000" w:fill="D9DFEF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ใบไม้ผลิ (</w:t>
            </w: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Spring)</w:t>
            </w:r>
          </w:p>
        </w:tc>
        <w:tc>
          <w:tcPr>
            <w:tcW w:type="dxa" w:w="2140"/>
            <w:gridSpan w:val="3"/>
            <w:tcBorders>
              <w:top w:color="A0C3E3" w:sz="12" w:val="single"/>
              <w:left w:color="000000" w:sz="0" w:val="single"/>
              <w:bottom w:color="A0C3E3" w:sz="8" w:val="single"/>
              <w:right w:color="A0C3E3" w:sz="8" w:val="single"/>
            </w:tcBorders>
            <w:shd w:color="000000" w:fill="DFEBF5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ร้อน (</w:t>
            </w: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Summer)</w:t>
            </w:r>
          </w:p>
        </w:tc>
        <w:tc>
          <w:tcPr>
            <w:tcW w:type="dxa" w:w="2131"/>
            <w:gridSpan w:val="3"/>
            <w:tcBorders>
              <w:top w:color="A0C3E3" w:sz="12" w:val="single"/>
              <w:left w:color="000000" w:sz="0" w:val="single"/>
              <w:bottom w:color="A0C3E3" w:sz="8" w:val="single"/>
              <w:right w:color="A0C3E3" w:sz="8" w:val="single"/>
            </w:tcBorders>
            <w:shd w:color="000000" w:fill="D9DFEF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ใบไม้ร่วง (</w:t>
            </w: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Autumn)</w:t>
            </w:r>
          </w:p>
        </w:tc>
        <w:tc>
          <w:tcPr>
            <w:tcW w:type="dxa" w:w="2108"/>
            <w:gridSpan w:val="3"/>
            <w:tcBorders>
              <w:top w:color="A0C3E3" w:sz="12" w:val="single"/>
              <w:left w:color="000000" w:sz="0" w:val="single"/>
              <w:bottom w:color="A0C3E3" w:sz="8" w:val="single"/>
              <w:right w:color="A0C3E3" w:sz="8" w:val="single"/>
            </w:tcBorders>
            <w:shd w:color="000000" w:fill="DFEBF5" w:val="clear"/>
            <w:vAlign w:val="center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</w:pP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 xml:space="preserve"> </w:t>
            </w: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>หนาว</w:t>
            </w:r>
            <w:r>
              <w:rPr>
                <w:rFonts w:ascii="Angsana New" w:hAnsi="Angsana New"/>
                <w:color w:val="000000"/>
                <w:sz w:val="28"/>
                <w:szCs w:val="28"/>
                <w:lang w:bidi="th-TH" w:eastAsia="en-US"/>
              </w:rPr>
              <w:t xml:space="preserve"> (Winter)</w:t>
            </w:r>
          </w:p>
        </w:tc>
      </w:tr>
    </w:tbl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>เนื่องด้วยสภาพอากาศที่หลากหลายและเป็นประเทศที่อยู่บนพื้นที่สูง มีอากาศหนาวเย็น</w:t>
      </w:r>
      <w:r>
        <w:rPr>
          <w:rFonts w:ascii="Angsana New" w:hAnsi="Angsana New"/>
          <w:sz w:val="32"/>
          <w:szCs w:val="32"/>
          <w:lang w:bidi="th-TH"/>
        </w:rPr>
        <w:t>ตลอดทั้งปี</w:t>
      </w:r>
      <w:r>
        <w:rPr>
          <w:rFonts w:ascii="Angsana New" w:hAnsi="Angsana New"/>
          <w:sz w:val="32"/>
          <w:szCs w:val="32"/>
          <w:lang w:bidi="th-TH"/>
        </w:rPr>
        <w:t xml:space="preserve"> จึงทำให้ไม่สามารถเพาะปลูกพืชผักในช่วงฤดูหนาวได้ กิจกรรมทางการเกษตรของชาวบาโซโทจ</w:t>
      </w:r>
      <w:r>
        <w:rPr>
          <w:rFonts w:ascii="Angsana New" w:hAnsi="Angsana New"/>
          <w:sz w:val="32"/>
          <w:szCs w:val="32"/>
          <w:lang w:bidi="th-TH"/>
        </w:rPr>
        <w:t>ะ</w:t>
      </w:r>
      <w:r>
        <w:rPr>
          <w:rFonts w:ascii="Angsana New" w:hAnsi="Angsana New"/>
          <w:sz w:val="32"/>
          <w:szCs w:val="32"/>
          <w:lang w:bidi="th-TH"/>
        </w:rPr>
        <w:t>เริ่มต้น</w:t>
      </w:r>
      <w:r>
        <w:rPr>
          <w:rFonts w:ascii="Angsana New" w:hAnsi="Angsana New"/>
          <w:sz w:val="32"/>
          <w:szCs w:val="32"/>
          <w:lang w:bidi="th-TH"/>
        </w:rPr>
        <w:t>อีกครั้งเมื่อถึงฤดูใบไม้ผลิ</w:t>
      </w:r>
      <w:r>
        <w:rPr>
          <w:rFonts w:ascii="Angsana New" w:hAnsi="Angsana New"/>
          <w:sz w:val="32"/>
          <w:szCs w:val="32"/>
          <w:lang w:bidi="th-TH"/>
        </w:rPr>
        <w:t>คือ</w:t>
      </w:r>
      <w:r>
        <w:rPr>
          <w:rFonts w:ascii="Angsana New" w:hAnsi="Angsana New"/>
          <w:sz w:val="32"/>
          <w:szCs w:val="32"/>
          <w:lang w:bidi="th-TH"/>
        </w:rPr>
        <w:t>เดือนสิงหาคม</w:t>
      </w:r>
      <w:r>
        <w:rPr>
          <w:rFonts w:ascii="Angsana New" w:hAnsi="Angsana New"/>
          <w:sz w:val="32"/>
          <w:szCs w:val="32"/>
          <w:lang w:bidi="th-TH"/>
        </w:rPr>
        <w:t xml:space="preserve">เป็นต้นไป </w:t>
      </w:r>
    </w:p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</w:p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t>๒.๑.๑ แผนการผลิตพืชเศรษฐกิจตามฤดูกาล</w:t>
      </w:r>
      <w:r>
        <w:rPr>
          <w:rFonts w:ascii="Angsana New" w:hAnsi="Angsana New"/>
          <w:b w:val="1"/>
          <w:bCs w:val="1"/>
          <w:sz w:val="36"/>
          <w:szCs w:val="36"/>
          <w:lang w:bidi="th-TH"/>
        </w:rPr>
        <w:t xml:space="preserve"> (ตั้งแต่เดือนสิงหาคม</w:t>
      </w:r>
      <w:r>
        <w:rPr>
          <w:rFonts w:ascii="Angsana New" w:hAnsi="Angsana New"/>
          <w:b w:val="1"/>
          <w:bCs w:val="1"/>
          <w:sz w:val="36"/>
          <w:szCs w:val="36"/>
          <w:lang w:bidi="th-TH"/>
        </w:rPr>
        <w:t>)</w:t>
      </w:r>
    </w:p>
    <w:p>
      <w:pPr>
        <w:spacing w:line="240" w:lineRule="auto"/>
        <w:jc w:val="center"/>
        <w:rPr>
          <w:rFonts w:ascii="Angsana New" w:hAnsi="Angsana New"/>
          <w:color w:val="000000"/>
          <w:sz w:val="32"/>
          <w:szCs w:val="32"/>
          <w:lang w:bidi="th-TH"/>
        </w:rPr>
        <w:sectPr>
          <w:pgSz w:h="15840" w:w="12240"/>
          <w:pgMar w:bottom="567" w:footer="207" w:gutter="0" w:header="0" w:left="1152" w:right="1152" w:top="720"/>
          <w:cols w:space="708"/>
          <w:docGrid w:linePitch="360"/>
        </w:sectPr>
      </w:pPr>
      <w:r>
        <w:rPr>
          <w:noProof w:val="1"/>
          <w:lang w:bidi="th-TH" w:eastAsia="en-US"/>
        </w:rPr>
        <w:drawing>
          <wp:inline distB="0" distL="0" distR="0" distT="0">
            <wp:extent cx="6057900" cy="4077185"/>
            <wp:effectExtent b="19050" l="19050" r="19050" t="1905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9967" l="1209" r="51388" t="28985"/>
                    <a:stretch/>
                  </pic:blipFill>
                  <pic:spPr bwMode="auto">
                    <a:xfrm>
                      <a:off x="0" y="0"/>
                      <a:ext cx="6083086" cy="40941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noProof w:val="1"/>
          <w:lang w:bidi="th-TH" w:eastAsia="en-US"/>
        </w:rPr>
        <w:drawing>
          <wp:anchor allowOverlap="1" behindDoc="1" distB="0" distL="114300" distR="114300" distT="0" layoutInCell="1" locked="0" relativeHeight="251660288" simplePos="0">
            <wp:simplePos x="0" y="0"/>
            <wp:positionH relativeFrom="column">
              <wp:posOffset>7310755</wp:posOffset>
            </wp:positionH>
            <wp:positionV relativeFrom="paragraph">
              <wp:posOffset>4013835</wp:posOffset>
            </wp:positionV>
            <wp:extent cx="539750" cy="501650"/>
            <wp:effectExtent b="0" l="0" r="0" t="0"/>
            <wp:wrapTight wrapText="bothSides">
              <wp:wrapPolygon edited="0">
                <wp:start x="0" y="0"/>
                <wp:lineTo x="0" y="20506"/>
                <wp:lineTo x="20584" y="20506"/>
                <wp:lineTo x="20584" y="0"/>
                <wp:lineTo x="0" y="0"/>
              </wp:wrapPolygon>
            </wp:wrapTight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 w:val="1"/>
          <w:lang w:bidi="th-TH" w:eastAsia="en-US"/>
        </w:rPr>
        <w:drawing>
          <wp:anchor allowOverlap="1" behindDoc="1" distB="0" distL="114300" distR="114300" distT="0" layoutInCell="1" locked="0" relativeHeight="251658240" simplePos="0">
            <wp:simplePos x="0" y="0"/>
            <wp:positionH relativeFrom="column">
              <wp:posOffset>7310755</wp:posOffset>
            </wp:positionH>
            <wp:positionV relativeFrom="paragraph">
              <wp:posOffset>4585335</wp:posOffset>
            </wp:positionV>
            <wp:extent cx="1244600" cy="831850"/>
            <wp:effectExtent b="6350" l="0" r="0" t="0"/>
            <wp:wrapTight wrapText="bothSides">
              <wp:wrapPolygon edited="0">
                <wp:start x="0" y="0"/>
                <wp:lineTo x="0" y="21270"/>
                <wp:lineTo x="21159" y="21270"/>
                <wp:lineTo x="21159" y="0"/>
                <wp:lineTo x="0" y="0"/>
              </wp:wrapPolygon>
            </wp:wrapTight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 w:val="1"/>
          <w:lang w:bidi="th-TH" w:eastAsia="en-US"/>
        </w:rPr>
        <w:drawing>
          <wp:anchor allowOverlap="1" behindDoc="1" distB="0" distL="114300" distR="114300" distT="0" layoutInCell="1" locked="0" relativeHeight="251659264" simplePos="0">
            <wp:simplePos x="0" y="0"/>
            <wp:positionH relativeFrom="column">
              <wp:posOffset>7314565</wp:posOffset>
            </wp:positionH>
            <wp:positionV relativeFrom="paragraph">
              <wp:posOffset>5415280</wp:posOffset>
            </wp:positionV>
            <wp:extent cx="1246505" cy="882650"/>
            <wp:effectExtent b="0" l="0" r="0" t="0"/>
            <wp:wrapTight wrapText="bothSides">
              <wp:wrapPolygon edited="0">
                <wp:start x="0" y="0"/>
                <wp:lineTo x="0" y="20978"/>
                <wp:lineTo x="21127" y="20978"/>
                <wp:lineTo x="21127" y="0"/>
                <wp:lineTo x="0" y="0"/>
              </wp:wrapPolygon>
            </wp:wrapTight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 w:val="1"/>
          <w:lang w:bidi="th-TH" w:eastAsia="en-US"/>
        </w:rPr>
        <w:drawing>
          <wp:inline distB="0" distL="0" distR="0" distT="0">
            <wp:extent cx="7212965" cy="6309360"/>
            <wp:effectExtent b="0" l="0" r="6985" t="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80" w:line="336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  <w:sectPr>
          <w:pgSz w:h="12240" w:orient="landscape" w:w="15840"/>
          <w:pgMar w:bottom="1152" w:footer="207" w:gutter="0" w:header="0" w:left="567" w:right="720" w:top="1152"/>
          <w:cols w:space="708"/>
          <w:docGrid w:linePitch="360"/>
        </w:sectPr>
      </w:pPr>
    </w:p>
    <w:p>
      <w:pPr>
        <w:spacing w:line="240" w:lineRule="auto"/>
        <w:ind w:firstLine="720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t xml:space="preserve">๒.๑.๒ แนะนำการบันทึกรายรับ </w:t>
      </w:r>
      <w:r>
        <w:rPr>
          <w:rFonts w:ascii="Angsana New" w:hAnsi="Angsana New"/>
          <w:b w:val="1"/>
          <w:bCs w:val="1"/>
          <w:sz w:val="36"/>
          <w:szCs w:val="36"/>
          <w:rtl w:val="1"/>
        </w:rPr>
        <w:t xml:space="preserve">– </w:t>
      </w:r>
      <w:r>
        <w:rPr>
          <w:rFonts w:ascii="Angsana New" w:hAnsi="Angsana New"/>
          <w:b w:val="1"/>
          <w:bCs w:val="1"/>
          <w:sz w:val="36"/>
          <w:szCs w:val="36"/>
          <w:rtl w:val="1"/>
          <w:lang w:bidi="th-TH"/>
        </w:rPr>
        <w:t xml:space="preserve">รายจ่ายของศูนย์เรียนรู้ </w:t>
      </w:r>
      <w:r>
        <w:rPr>
          <w:rFonts w:ascii="Angsana New" w:hAnsi="Angsana New"/>
          <w:b w:val="1"/>
          <w:bCs w:val="1"/>
          <w:sz w:val="36"/>
          <w:szCs w:val="36"/>
        </w:rPr>
        <w:t>K</w:t>
      </w:r>
      <w:r>
        <w:rPr>
          <w:rFonts w:ascii="Angsana New" w:hAnsi="Angsana New"/>
          <w:b w:val="1"/>
          <w:bCs w:val="1"/>
          <w:sz w:val="36"/>
          <w:szCs w:val="36"/>
          <w:lang w:bidi="th-TH"/>
        </w:rPr>
        <w:t>o</w:t>
      </w:r>
      <w:r>
        <w:rPr>
          <w:rFonts w:ascii="Angsana New" w:hAnsi="Angsana New"/>
          <w:b w:val="1"/>
          <w:bCs w:val="1"/>
          <w:sz w:val="36"/>
          <w:szCs w:val="36"/>
        </w:rPr>
        <w:t>ete</w:t>
      </w:r>
    </w:p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 xml:space="preserve">จากอดีตจนถึงปัจจุบัน ศูนย์เรียนรู้ </w:t>
      </w:r>
      <w:r>
        <w:rPr>
          <w:rFonts w:ascii="Angsana New" w:hAnsi="Angsana New"/>
          <w:sz w:val="32"/>
          <w:szCs w:val="32"/>
          <w:lang w:bidi="th-TH"/>
        </w:rPr>
        <w:t xml:space="preserve">Koete </w:t>
      </w:r>
      <w:r>
        <w:rPr>
          <w:rFonts w:ascii="Angsana New" w:hAnsi="Angsana New"/>
          <w:sz w:val="32"/>
          <w:szCs w:val="32"/>
          <w:lang w:bidi="th-TH"/>
        </w:rPr>
        <w:t xml:space="preserve">มีการผลิตและจำหน่ายผลผลิตทางการเกษตรสู่ชุมชน อันก่อให้เกิดรายได้จำนวนหนึ่งซึ่งมีการจดบันทึกเพียงรายรับ แต่ยังไม่มีบันทึกค่าใช้จ่ายที่เกี่ยวข้องลงในสมุดบันทึก อีกทั้งยังขาดความเข้าใจถึงความสำคัญของข้อมูลและยังไม่มีการวิเคราะห์ต้นทุนการผลิต </w:t>
      </w:r>
    </w:p>
    <w:p>
      <w:pPr>
        <w:spacing w:line="240" w:lineRule="auto"/>
        <w:ind w:firstLine="72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 xml:space="preserve">ด้วยประการนี้ ข้าพเจ้าจึงได้ออกแบบตารางการบันทึกรายรับ </w:t>
      </w:r>
      <w:r>
        <w:rPr>
          <w:rFonts w:ascii="Angsana New" w:hAnsi="Angsana New"/>
          <w:sz w:val="32"/>
          <w:szCs w:val="32"/>
          <w:lang w:bidi="th-TH"/>
        </w:rPr>
        <w:t xml:space="preserve">– </w:t>
      </w:r>
      <w:r>
        <w:rPr>
          <w:rFonts w:ascii="Angsana New" w:hAnsi="Angsana New"/>
          <w:sz w:val="32"/>
          <w:szCs w:val="32"/>
          <w:lang w:bidi="th-TH"/>
        </w:rPr>
        <w:t>รายจ่ายของศูนย์เรียนรู้ตามตัวอย่างด้านล่าง (มีเอกสารแนบ)</w:t>
      </w:r>
    </w:p>
    <w:p>
      <w:pPr>
        <w:spacing w:line="240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</w:pPr>
      <w:bookmarkStart w:id="4" w:name="_GoBack"/>
      <w:bookmarkEnd w:id="4"/>
      <w:r>
        <w:rPr>
          <w:noProof w:val="1"/>
          <w:lang w:bidi="th-TH" w:eastAsia="en-US"/>
        </w:rPr>
        <w:drawing>
          <wp:inline distB="0" distL="0" distR="0" distT="0">
            <wp:extent cx="6324600" cy="3759200"/>
            <wp:effectExtent b="0" l="0" r="0" t="0"/>
            <wp:docPr id="14" name="Picture 14">
              <a:hlinkClick r:id="rId1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Picture 14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b="4670" r="-241"/>
                    <a:stretch/>
                  </pic:blipFill>
                  <pic:spPr bwMode="auto">
                    <a:xfrm>
                      <a:off x="0" y="0"/>
                      <a:ext cx="6324600" cy="375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ar_SA" w:eastAsia="ja_JP" w:val="en_US"/>
        </w:rPr>
      </w:pP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sz w:val="32"/>
          <w:szCs w:val="32"/>
          <w:lang w:bidi="th-TH"/>
        </w:rPr>
        <w:t xml:space="preserve">  </w:t>
      </w:r>
    </w:p>
    <w:p>
      <w:pPr>
        <w:spacing w:after="180" w:line="336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  <w:sectPr>
          <w:pgSz w:h="15840" w:w="12240"/>
          <w:pgMar w:bottom="567" w:footer="207" w:gutter="0" w:header="0" w:left="1152" w:right="1152" w:top="720"/>
          <w:cols w:space="708"/>
          <w:docGrid w:linePitch="360"/>
        </w:sect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br w:type="page"/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ar_SA" w:eastAsia="ja_JP" w:val="en_US"/>
        </w:r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t xml:space="preserve">๒.๒ จัดทำแผนงานและรายละเอียดสำหรับเตรียมการถ่ายทอดความรู้/เผยแพร่ปรัชญาของเศรษฐกิจพอเพียง เพื่อใช้เผยแพร่ในพื้นที่เขตศูนย์เรียนรู้ </w:t>
      </w:r>
      <w:r>
        <w:rPr>
          <w:rFonts w:ascii="Angsana New" w:hAnsi="Angsana New"/>
          <w:b w:val="1"/>
          <w:bCs w:val="1"/>
          <w:sz w:val="36"/>
          <w:szCs w:val="36"/>
        </w:rPr>
        <w:t xml:space="preserve">Koete </w:t>
      </w:r>
      <w:r>
        <w:rPr>
          <w:rFonts w:ascii="Angsana New" w:hAnsi="Angsana New"/>
          <w:b w:val="1"/>
          <w:bCs w:val="1"/>
          <w:sz w:val="36"/>
          <w:szCs w:val="36"/>
          <w:lang w:bidi="th-TH"/>
        </w:rPr>
        <w:t xml:space="preserve">และเขต </w:t>
      </w:r>
      <w:r>
        <w:rPr>
          <w:rFonts w:ascii="Angsana New" w:hAnsi="Angsana New"/>
          <w:b w:val="1"/>
          <w:bCs w:val="1"/>
          <w:sz w:val="36"/>
          <w:szCs w:val="36"/>
        </w:rPr>
        <w:t xml:space="preserve">Matsieng </w:t>
      </w:r>
      <w:r>
        <w:rPr>
          <w:rFonts w:ascii="Angsana New" w:hAnsi="Angsana New"/>
          <w:b w:val="1"/>
          <w:bCs w:val="1"/>
          <w:sz w:val="36"/>
          <w:szCs w:val="36"/>
          <w:lang w:bidi="th-TH"/>
        </w:rPr>
        <w:t>ราอาณาจักรเลโซโท</w:t>
      </w:r>
    </w:p>
    <w:tbl>
      <w:tblPr>
        <w:tblStyle w:val="TableGrid"/>
        <w:tblW w:type="dxa" w:w="10343"/>
        <w:tblLook w:val="04A0"/>
      </w:tblPr>
      <w:tblGrid>
        <w:gridCol w:w="2830"/>
        <w:gridCol w:w="3969"/>
        <w:gridCol w:w="709"/>
        <w:gridCol w:w="709"/>
        <w:gridCol w:w="709"/>
        <w:gridCol w:w="708"/>
        <w:gridCol w:w="709"/>
      </w:tblGrid>
      <w:tr>
        <w:trPr>
          <w:cnfStyle w:val="100000000000"/>
        </w:trPr>
        <w:tc>
          <w:tcPr>
            <w:tcW w:type="dxa" w:w="2830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Cs w:val="32"/>
                <w:lang w:bidi="th-TH"/>
              </w:rPr>
              <w:t>กรอบแผนงานโครงการฯ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Cs w:val="32"/>
                <w:lang w:bidi="th-TH"/>
              </w:rPr>
              <w:t>เนื้อหา</w:t>
            </w:r>
          </w:p>
        </w:tc>
        <w:tc>
          <w:tcPr>
            <w:tcW w:type="dxa" w:w="709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ก.ค.</w:t>
            </w:r>
          </w:p>
        </w:tc>
        <w:tc>
          <w:tcPr>
            <w:tcW w:type="dxa" w:w="709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ส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ค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</w:p>
        </w:tc>
        <w:tc>
          <w:tcPr>
            <w:tcW w:type="dxa" w:w="709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ก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ย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</w:p>
        </w:tc>
        <w:tc>
          <w:tcPr>
            <w:tcW w:type="dxa" w:w="708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ต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ค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</w:p>
        </w:tc>
        <w:tc>
          <w:tcPr>
            <w:tcW w:type="dxa" w:w="709"/>
          </w:tcPr>
          <w:p>
            <w:pPr>
              <w:spacing w:line="240" w:lineRule="auto"/>
              <w:rPr>
                <w:rFonts w:ascii="Angsana New" w:hAnsi="Angsana New"/>
                <w:b w:val="0"/>
                <w:bCs w:val="1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พ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ย</w:t>
            </w:r>
            <w:r>
              <w:rPr>
                <w:rFonts w:ascii="Angsana New" w:hAnsi="Angsana New"/>
                <w:b w:val="0"/>
                <w:bCs w:val="1"/>
                <w:sz w:val="32"/>
                <w:szCs w:val="32"/>
                <w:lang w:bidi="th-TH"/>
              </w:rPr>
              <w:t>.</w:t>
            </w:r>
          </w:p>
        </w:tc>
      </w:tr>
      <w:tr>
        <w:tc>
          <w:tcPr>
            <w:tcW w:type="dxa" w:w="2830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จัดทำแผนการผลิตพืชเศรษฐกิจ</w:t>
            </w:r>
            <w:r>
              <w:rPr>
                <w:rFonts w:ascii="TH SarabunIT๙" w:hAnsi="TH SarabunIT๙"/>
                <w:sz w:val="32"/>
                <w:szCs w:val="32"/>
              </w:rPr>
              <w:t>/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ผักตามฤดูกาล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วางแผนการผลิตและแผนผังศูนย์เรียนรู้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 xml:space="preserve">แนะนำการบันทึกรายรับ </w:t>
            </w:r>
            <w:r>
              <w:rPr>
                <w:rFonts w:ascii="TH SarabunIT๙" w:hAnsi="TH SarabunIT๙"/>
                <w:sz w:val="32"/>
                <w:szCs w:val="32"/>
                <w:rtl w:val="1"/>
              </w:rPr>
              <w:t xml:space="preserve">– </w:t>
            </w:r>
            <w:r>
              <w:rPr>
                <w:rFonts w:ascii="TH SarabunIT๙" w:hAnsi="TH SarabunIT๙"/>
                <w:sz w:val="32"/>
                <w:szCs w:val="32"/>
                <w:rtl w:val="1"/>
                <w:lang w:bidi="th-TH"/>
              </w:rPr>
              <w:t xml:space="preserve">รายจ่ายของศูนย์เรียนรู้ </w:t>
            </w:r>
            <w:r>
              <w:rPr>
                <w:rFonts w:ascii="TH SarabunIT๙" w:hAnsi="TH SarabunIT๙"/>
                <w:sz w:val="32"/>
                <w:szCs w:val="32"/>
              </w:rPr>
              <w:t>K</w:t>
            </w:r>
            <w:r>
              <w:rPr>
                <w:rFonts w:ascii="TH SarabunIT๙" w:hAnsi="TH SarabunIT๙"/>
                <w:sz w:val="32"/>
                <w:szCs w:val="32"/>
              </w:rPr>
              <w:t>o</w:t>
            </w:r>
            <w:r>
              <w:rPr>
                <w:rFonts w:ascii="TH SarabunIT๙" w:hAnsi="TH SarabunIT๙"/>
                <w:sz w:val="32"/>
                <w:szCs w:val="32"/>
              </w:rPr>
              <w:t>ete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ออกแบบตารางบันทึก</w:t>
            </w:r>
            <w:r>
              <w:rPr>
                <w:rFonts w:ascii="Angsana New" w:hAnsi="Angsana New"/>
                <w:szCs w:val="32"/>
                <w:lang w:bidi="th-TH"/>
              </w:rPr>
              <w:t xml:space="preserve">รายรับ – รายจ่ายของศูนย์เรียนรู้ </w:t>
            </w:r>
            <w:r>
              <w:rPr>
                <w:rFonts w:ascii="Angsana New" w:hAnsi="Angsana New"/>
                <w:szCs w:val="32"/>
              </w:rPr>
              <w:t>Koete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การจัดทำแผนงานและรายละเอียดสำหรับเตรียมการถ่ายทอดความรู้</w:t>
            </w:r>
            <w:r>
              <w:rPr>
                <w:rFonts w:ascii="TH SarabunIT๙" w:hAnsi="TH SarabunIT๙"/>
                <w:sz w:val="32"/>
                <w:szCs w:val="32"/>
                <w:rtl w:val="1"/>
              </w:rPr>
              <w:t>/</w:t>
            </w:r>
            <w:r>
              <w:rPr>
                <w:rFonts w:ascii="TH SarabunIT๙" w:hAnsi="TH SarabunIT๙"/>
                <w:sz w:val="32"/>
                <w:szCs w:val="32"/>
                <w:rtl w:val="1"/>
                <w:lang w:bidi="th-TH"/>
              </w:rPr>
              <w:t>เผยแพร่ปรัชญาของเศรษฐกิจพอเพียง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ออกแบบแผนงานเพื่อ</w:t>
            </w:r>
            <w:r>
              <w:rPr>
                <w:rFonts w:ascii="Angsana New" w:hAnsi="Angsana New"/>
                <w:szCs w:val="32"/>
                <w:lang w:bidi="th-TH"/>
              </w:rPr>
              <w:t>เตรียมการถ่ายทอดความรู้/เผยแพร่ปรัชญาของเศรษฐกิจพอเพียง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restart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40"/>
                <w:lang w:bidi="th-TH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การจัด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ทำ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>แปลงสาธิต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 xml:space="preserve">ปลูกผักหมักปุ๋ยด้วย 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Keyhole Garden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40"/>
                <w:lang w:bidi="th-TH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</w:t>
            </w:r>
            <w:r>
              <w:rPr>
                <w:rFonts w:ascii="Angsana New" w:hAnsi="Angsana New"/>
                <w:szCs w:val="32"/>
                <w:lang w:bidi="th-TH"/>
              </w:rPr>
              <w:t xml:space="preserve">รปรับปรุงดินด้วยถ่าน 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Biochar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Wingdings" w:hAnsi="Wingdings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</w:t>
            </w:r>
            <w:r>
              <w:rPr>
                <w:rFonts w:ascii="Angsana New" w:hAnsi="Angsana New"/>
                <w:szCs w:val="32"/>
                <w:lang w:bidi="th-TH"/>
              </w:rPr>
              <w:t>ใช้</w:t>
            </w:r>
            <w:r>
              <w:rPr>
                <w:rFonts w:ascii="Angsana New" w:hAnsi="Angsana New"/>
                <w:szCs w:val="32"/>
                <w:lang w:bidi="th-TH"/>
              </w:rPr>
              <w:t>จุลินทรีย์สังเคราะห์แสง</w:t>
            </w:r>
            <w:r>
              <w:rPr>
                <w:rFonts w:ascii="Angsana New" w:hAnsi="Angsana New"/>
                <w:szCs w:val="32"/>
                <w:lang w:bidi="th-TH"/>
              </w:rPr>
              <w:t>ทางการเกษตร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Wingdings" w:hAnsi="Wingdings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เทคนิค</w:t>
            </w:r>
            <w:r>
              <w:rPr>
                <w:rFonts w:ascii="Angsana New" w:hAnsi="Angsana New"/>
                <w:szCs w:val="32"/>
                <w:lang w:bidi="th-TH"/>
              </w:rPr>
              <w:t>การ</w:t>
            </w:r>
            <w:r>
              <w:rPr>
                <w:rFonts w:ascii="Angsana New" w:hAnsi="Angsana New"/>
                <w:szCs w:val="32"/>
                <w:lang w:bidi="th-TH"/>
              </w:rPr>
              <w:t>ปลูกพืชเศรษฐกิจภายใน</w:t>
            </w:r>
            <w:r>
              <w:rPr>
                <w:rFonts w:ascii="Angsana New" w:hAnsi="Angsana New"/>
                <w:szCs w:val="32"/>
                <w:lang w:bidi="th-TH"/>
              </w:rPr>
              <w:t xml:space="preserve">โรงเรือน 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(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Greenhouse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)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Wingdings" w:hAnsi="Wingdings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restart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การเพาะปลูกพืชผสมผสาน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หลุมพอเพียง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โคก หนอง นา โมเดล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restart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TH SarabunIT๙" w:hAnsi="TH SarabunIT๙"/>
                <w:sz w:val="32"/>
                <w:szCs w:val="32"/>
                <w:lang w:bidi="th-TH"/>
              </w:rPr>
              <w:t>การจัดตั้งฐานการเรียนรู้การเกษตร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 xml:space="preserve">ตามหลัก 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>SEP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/>
                <w:sz w:val="32"/>
                <w:szCs w:val="32"/>
                <w:lang w:bidi="th-TH"/>
              </w:rPr>
              <w:t>เพื่อถ่ายทอดความรู้</w:t>
            </w: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การผลิตจุลินทรีย์สังเคราะห์แสง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 xml:space="preserve">การผลิตถ่าน </w:t>
            </w:r>
            <w:r>
              <w:rPr>
                <w:rFonts w:ascii="Angsana New" w:hAnsi="Angsana New"/>
                <w:sz w:val="32"/>
                <w:szCs w:val="40"/>
                <w:lang w:bidi="th-TH"/>
              </w:rPr>
              <w:t>Biochar</w:t>
            </w:r>
            <w:r>
              <w:rPr>
                <w:rFonts w:ascii="Angsana New" w:hAnsi="Angsana New"/>
                <w:szCs w:val="32"/>
                <w:lang w:bidi="th-TH"/>
              </w:rPr>
              <w:t xml:space="preserve"> </w:t>
            </w:r>
            <w:r>
              <w:rPr>
                <w:rFonts w:ascii="Angsana New" w:hAnsi="Angsana New"/>
                <w:szCs w:val="32"/>
                <w:lang w:bidi="th-TH"/>
              </w:rPr>
              <w:t>เพื่อปรับปรุงดิน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การผลิตน้ำส้มควันไม้เพื่อใช้ประโยชน์ทางการเกษตร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การผลิตปุ๋ยไส้เดือน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การทำปุ๋ยหมักสูตรพระราชทาน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  <w:tr>
        <w:tc>
          <w:tcPr>
            <w:tcW w:type="dxa" w:w="2830"/>
            <w:vMerge w:val="continue"/>
          </w:tcPr>
          <w:p>
            <w:pPr>
              <w:spacing w:line="240" w:lineRule="auto"/>
              <w:rPr>
                <w:rFonts w:ascii="TH SarabunIT๙" w:hAnsi="TH SarabunIT๙"/>
                <w:color w:val="000000"/>
                <w:sz w:val="32"/>
                <w:szCs w:val="32"/>
                <w:rtl w:val="1"/>
                <w:lang w:bidi="ar_SA" w:eastAsia="ja_JP" w:val="en_US"/>
              </w:rPr>
            </w:pPr>
          </w:p>
        </w:tc>
        <w:tc>
          <w:tcPr>
            <w:tcW w:type="dxa" w:w="3969"/>
          </w:tcPr>
          <w:p>
            <w:pPr>
              <w:spacing w:line="240" w:lineRule="auto"/>
              <w:rPr>
                <w:rFonts w:ascii="Angsana New" w:hAnsi="Angsana New"/>
                <w:color w:val="000000"/>
                <w:sz w:val="24"/>
                <w:szCs w:val="32"/>
                <w:lang w:bidi="th-TH"/>
              </w:rPr>
            </w:pPr>
            <w:r>
              <w:rPr>
                <w:rFonts w:ascii="Angsana New" w:hAnsi="Angsana New"/>
                <w:szCs w:val="32"/>
                <w:lang w:bidi="th-TH"/>
              </w:rPr>
              <w:t>การทำปุ๋ยหมักจากเศษอาหารและของเหลือจากการเกษตร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  <w:r>
              <w:rPr>
                <w:rFonts w:ascii="Wingdings" w:hAnsi="Wingdings"/>
                <w:color w:val="000000"/>
                <w:sz w:val="32"/>
                <w:szCs w:val="32"/>
              </w:rPr>
              <w:t></w:t>
            </w: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8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  <w:tc>
          <w:tcPr>
            <w:tcW w:type="dxa" w:w="709"/>
          </w:tcPr>
          <w:p>
            <w:pPr>
              <w:spacing w:line="240" w:lineRule="auto"/>
              <w:jc w:val="center"/>
              <w:rPr>
                <w:rFonts w:ascii="Angsana New" w:hAnsi="Angsana New"/>
                <w:color w:val="000000"/>
                <w:sz w:val="32"/>
                <w:szCs w:val="32"/>
                <w:lang w:bidi="ar_SA" w:eastAsia="ja_JP" w:val="en_US"/>
              </w:rPr>
            </w:pPr>
          </w:p>
        </w:tc>
      </w:tr>
    </w:tbl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ar_SA" w:eastAsia="ja_JP" w:val="en_US"/>
        </w:rPr>
      </w:pP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ar_SA" w:eastAsia="ja_JP" w:val="en_US"/>
        </w:rPr>
      </w:pPr>
    </w:p>
    <w:p>
      <w:pPr>
        <w:spacing w:after="180" w:line="336" w:lineRule="auto"/>
        <w:rPr>
          <w:rFonts w:ascii="Angsana New" w:hAnsi="Angsana New"/>
          <w:b w:val="1"/>
          <w:bCs w:val="1"/>
          <w:color w:val="000000"/>
          <w:sz w:val="36"/>
          <w:szCs w:val="36"/>
          <w:lang w:bidi="th-TH"/>
        </w:rPr>
        <w:sectPr>
          <w:pgSz w:h="15840" w:w="12240"/>
          <w:pgMar w:bottom="1134" w:footer="207" w:gutter="0" w:header="0" w:left="1152" w:right="1152" w:top="1239"/>
          <w:cols w:space="708"/>
          <w:docGrid w:linePitch="360"/>
        </w:sectPr>
      </w:pP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hAnsi="Angsana New"/>
          <w:b w:val="1"/>
          <w:bCs w:val="1"/>
          <w:sz w:val="36"/>
          <w:szCs w:val="36"/>
          <w:lang w:bidi="th-TH"/>
        </w:rPr>
        <w:t xml:space="preserve">๒.๒.๑ </w:t>
      </w:r>
      <w:r>
        <w:rPr>
          <w:rFonts w:ascii="Angsana New" w:hAnsi="Angsana New"/>
          <w:sz w:val="32"/>
          <w:szCs w:val="32"/>
          <w:lang w:bidi="th-TH"/>
        </w:rPr>
        <w:t xml:space="preserve">Keyhole Garden </w:t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noProof w:val="1"/>
          <w:lang w:bidi="th-TH" w:eastAsia="en-US"/>
        </w:rPr>
        <w:drawing>
          <wp:inline distB="0" distL="0" distR="0" distT="0">
            <wp:extent cx="6444072" cy="3613150"/>
            <wp:effectExtent b="6350" l="0" r="0" t="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9670" l="28382" r="1973" t="25184"/>
                    <a:stretch/>
                  </pic:blipFill>
                  <pic:spPr bwMode="auto">
                    <a:xfrm>
                      <a:off x="0" y="0"/>
                      <a:ext cx="6446709" cy="3614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noProof w:val="1"/>
          <w:lang w:bidi="th-TH" w:eastAsia="en-US"/>
        </w:rPr>
        <w:drawing>
          <wp:inline distB="0" distL="0" distR="0" distT="0">
            <wp:extent cx="6443980" cy="3358558"/>
            <wp:effectExtent b="0" l="0" r="0" t="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6908" l="18921" r="16968" t="29630"/>
                    <a:stretch/>
                  </pic:blipFill>
                  <pic:spPr bwMode="auto">
                    <a:xfrm>
                      <a:off x="0" y="0"/>
                      <a:ext cx="6458650" cy="33662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noProof w:val="1"/>
          <w:lang w:bidi="th-TH" w:eastAsia="en-US"/>
        </w:rPr>
        <w:drawing>
          <wp:inline distB="0" distL="0" distR="0" distT="0">
            <wp:extent cx="6321656" cy="3295650"/>
            <wp:effectExtent b="0" l="0" r="3175" t="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6908" l="19223" r="17069" t="29952"/>
                    <a:stretch/>
                  </pic:blipFill>
                  <pic:spPr bwMode="auto">
                    <a:xfrm>
                      <a:off x="0" y="0"/>
                      <a:ext cx="6326648" cy="32982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h="15840" w:w="12240"/>
      <w:pgMar w:bottom="567" w:footer="207" w:gutter="0" w:header="0" w:left="1152" w:right="1152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E9975" w14:textId="77777777" w:rsidR="00D01107" w:rsidRDefault="00D01107" w:rsidP="00A91D75">
      <w:r>
        <w:separator/>
      </w:r>
    </w:p>
  </w:endnote>
  <w:endnote w:type="continuationSeparator" w:id="0">
    <w:p w14:paraId="1781CC2A" w14:textId="77777777" w:rsidR="00D01107" w:rsidRDefault="00D01107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61B47" w14:textId="77777777" w:rsidR="00D01107" w:rsidRDefault="00D01107" w:rsidP="00A91D75">
      <w:r>
        <w:separator/>
      </w:r>
    </w:p>
  </w:footnote>
  <w:footnote w:type="continuationSeparator" w:id="0">
    <w:p w14:paraId="2C241821" w14:textId="77777777" w:rsidR="00D01107" w:rsidRDefault="00D01107" w:rsidP="00A91D75">
      <w:r>
        <w:continuationSeparator/>
      </w:r>
    </w:p>
  </w:footnote>
</w:footnotes>
</file>

<file path=word/numbering.xml><?xml version="1.0" encoding="utf-8"?>
<w:numbering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abstractNum w:abstractNumId="0">
    <w:multiLevelType w:val="singleLevel"/>
    <w:tmpl w:val="48820CA8"/>
    <w:numStyleLink w:val=""/>
    <w:lvl w:ilvl="0">
      <w:start w:val="1"/>
      <w:numFmt w:val="decimal"/>
      <w:lvlText w:val="%1."/>
      <w:lvlJc w:val="left"/>
      <w:pPr>
        <w:tabs>
          <w:tab w:leader="none" w:pos="720" w:val="num"/>
        </w:tabs>
        <w:ind w:hanging="360" w:left="720"/>
      </w:pPr>
    </w:lvl>
  </w:abstractNum>
  <w:abstractNum w:abstractNumId="1">
    <w:multiLevelType w:val="singleLevel"/>
    <w:tmpl w:val="93B85E28"/>
    <w:numStyleLink w:val=""/>
    <w:lvl w:ilvl="0">
      <w:start w:val="1"/>
      <w:numFmt w:val="decimal"/>
      <w:lvlText w:val="%1."/>
      <w:lvlJc w:val="left"/>
      <w:pPr>
        <w:tabs>
          <w:tab w:leader="none" w:pos="360" w:val="num"/>
        </w:tabs>
        <w:ind w:hanging="360" w:left="360"/>
      </w:pPr>
    </w:lvl>
  </w:abstractNum>
  <w:abstractNum w:abstractNumId="2">
    <w:multiLevelType w:val="singleLevel"/>
    <w:tmpl w:val="BD588B1C"/>
    <w:numStyleLink w:val=""/>
    <w:lvl w:ilvl="0">
      <w:start w:val="1"/>
      <w:numFmt w:val="bullet"/>
      <w:lvlText w:val="•"/>
      <w:lvlJc w:val="left"/>
      <w:pPr>
        <w:ind w:hanging="288" w:left="576"/>
      </w:pPr>
      <w:rPr>
        <w:rFonts w:ascii="Cambria" w:hAnsi="Cambria"/>
        <w:color w:val="4A66AC"/>
      </w:rPr>
    </w:lvl>
  </w:abstractNum>
  <w:abstractNum w:abstractNumId="3">
    <w:multiLevelType w:val="hybridMultilevel"/>
    <w:tmpl w:val="6614790A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4">
    <w:multiLevelType w:val="multilevel"/>
    <w:tmpl w:val="252EA62C"/>
    <w:numStyleLink w:val=""/>
    <w:lvl w:ilvl="0">
      <w:start w:val="1"/>
      <w:numFmt w:val="decimal"/>
      <w:lvlText w:val="%1."/>
      <w:lvlJc w:val="left"/>
      <w:pPr>
        <w:ind w:hanging="360" w:left="360"/>
      </w:pPr>
      <w:rPr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5">
    <w:multiLevelType w:val="multilevel"/>
    <w:tmpl w:val="00588774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6">
    <w:multiLevelType w:val="hybridMultilevel"/>
    <w:tmpl w:val="A39AF00A"/>
    <w:numStyleLink w:val=""/>
    <w:lvl w:ilvl="0">
      <w:start w:val="1"/>
      <w:numFmt w:val="bullet"/>
      <w:lvlText w:val="-"/>
      <w:lvlJc w:val="left"/>
      <w:pPr>
        <w:ind w:hanging="360" w:left="1140"/>
      </w:pPr>
      <w:rPr>
        <w:rFonts w:ascii="Angsana New" w:hAnsi="Angsana New"/>
      </w:rPr>
    </w:lvl>
    <w:lvl w:ilvl="1">
      <w:start w:val="1"/>
      <w:numFmt w:val="bullet"/>
      <w:lvlText w:val="o"/>
      <w:lvlJc w:val="left"/>
      <w:pPr>
        <w:ind w:hanging="360" w:left="18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3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0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7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900"/>
      </w:pPr>
      <w:rPr>
        <w:rFonts w:ascii="Wingdings" w:hAnsi="Wingdings"/>
      </w:rPr>
    </w:lvl>
  </w:abstractNum>
  <w:abstractNum w:abstractNumId="7">
    <w:multiLevelType w:val="multilevel"/>
    <w:tmpl w:val="F44469DA"/>
    <w:numStyleLink w:val=""/>
    <w:lvl w:ilvl="0">
      <w:start w:val="1"/>
      <w:numFmt w:val="decimal"/>
      <w:lvlText w:val="%1."/>
      <w:lvlJc w:val="left"/>
      <w:pPr>
        <w:tabs>
          <w:tab w:leader="none" w:pos="360" w:val="num"/>
        </w:tabs>
        <w:ind w:hanging="360" w:left="360"/>
      </w:pPr>
      <w:rPr>
        <w:lang w:bidi="th_TH"/>
      </w:rPr>
    </w:lvl>
    <w:lvl w:ilvl="1">
      <w:start w:val="1"/>
      <w:numFmt w:val="decimal"/>
      <w:lvlText w:val="%2."/>
      <w:lvlJc w:val="left"/>
      <w:pPr>
        <w:tabs>
          <w:tab w:leader="none"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leader="none" w:pos="1800" w:val="num"/>
        </w:tabs>
        <w:ind w:hanging="360" w:left="1800"/>
      </w:pPr>
    </w:lvl>
    <w:lvl w:ilvl="3">
      <w:start w:val="1"/>
      <w:numFmt w:val="decimal"/>
      <w:lvlText w:val="%4."/>
      <w:lvlJc w:val="left"/>
      <w:pPr>
        <w:tabs>
          <w:tab w:leader="none" w:pos="2520" w:val="num"/>
        </w:tabs>
        <w:ind w:hanging="360" w:left="2520"/>
      </w:pPr>
    </w:lvl>
    <w:lvl w:ilvl="4">
      <w:start w:val="1"/>
      <w:numFmt w:val="decimal"/>
      <w:lvlText w:val="%5."/>
      <w:lvlJc w:val="left"/>
      <w:pPr>
        <w:tabs>
          <w:tab w:leader="none" w:pos="3240" w:val="num"/>
        </w:tabs>
        <w:ind w:hanging="360" w:left="3240"/>
      </w:pPr>
    </w:lvl>
    <w:lvl w:ilvl="5">
      <w:start w:val="1"/>
      <w:numFmt w:val="decimal"/>
      <w:lvlText w:val="%6."/>
      <w:lvlJc w:val="left"/>
      <w:pPr>
        <w:tabs>
          <w:tab w:leader="none" w:pos="3960" w:val="num"/>
        </w:tabs>
        <w:ind w:hanging="360" w:left="3960"/>
      </w:pPr>
    </w:lvl>
    <w:lvl w:ilvl="6">
      <w:start w:val="1"/>
      <w:numFmt w:val="decimal"/>
      <w:lvlText w:val="%7."/>
      <w:lvlJc w:val="left"/>
      <w:pPr>
        <w:tabs>
          <w:tab w:leader="none" w:pos="4680" w:val="num"/>
        </w:tabs>
        <w:ind w:hanging="360" w:left="4680"/>
      </w:pPr>
    </w:lvl>
    <w:lvl w:ilvl="7">
      <w:start w:val="1"/>
      <w:numFmt w:val="decimal"/>
      <w:lvlText w:val="%8."/>
      <w:lvlJc w:val="left"/>
      <w:pPr>
        <w:tabs>
          <w:tab w:leader="none" w:pos="5400" w:val="num"/>
        </w:tabs>
        <w:ind w:hanging="360" w:left="5400"/>
      </w:pPr>
    </w:lvl>
    <w:lvl w:ilvl="8">
      <w:start w:val="1"/>
      <w:numFmt w:val="decimal"/>
      <w:lvlText w:val="%9."/>
      <w:lvlJc w:val="left"/>
      <w:pPr>
        <w:tabs>
          <w:tab w:leader="none" w:pos="6120" w:val="num"/>
        </w:tabs>
        <w:ind w:hanging="360" w:left="6120"/>
      </w:pPr>
    </w:lvl>
  </w:abstractNum>
  <w:abstractNum w:abstractNumId="8">
    <w:multiLevelType w:val="hybridMultilevel"/>
    <w:tmpl w:val="794A97BC"/>
    <w:numStyleLink w:val=""/>
    <w:lvl w:ilvl="0">
      <w:start w:val="1"/>
      <w:numFmt w:val="bullet"/>
      <w:lvlText w:val=""/>
      <w:lvlJc w:val="left"/>
      <w:pPr>
        <w:ind w:hanging="360" w:left="1500"/>
      </w:pPr>
      <w:rPr>
        <w:rFonts w:ascii="Wingdings" w:hAnsi="Wingdings"/>
        <w:lang w:bidi="th_TH"/>
      </w:rPr>
    </w:lvl>
    <w:lvl w:ilvl="1">
      <w:start w:val="1"/>
      <w:numFmt w:val="bullet"/>
      <w:lvlText w:val="o"/>
      <w:lvlJc w:val="left"/>
      <w:pPr>
        <w:ind w:hanging="360" w:left="222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94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8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0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2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54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60"/>
      </w:pPr>
      <w:rPr>
        <w:rFonts w:ascii="Wingdings" w:hAnsi="Wingdings"/>
      </w:rPr>
    </w:lvl>
  </w:abstractNum>
  <w:abstractNum w:abstractNumId="9">
    <w:multiLevelType w:val="multilevel"/>
    <w:tmpl w:val="FF1C997A"/>
    <w:numStyleLink w:val=""/>
    <w:lvl w:ilvl="0">
      <w:start w:val="1"/>
      <w:numFmt w:val="decimal"/>
      <w:lvlText w:val="%1."/>
      <w:lvlJc w:val="left"/>
      <w:pPr>
        <w:ind w:hanging="360" w:left="360"/>
      </w:pPr>
      <w:rPr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10">
    <w:multiLevelType w:val="multilevel"/>
    <w:tmpl w:val="00588774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11">
    <w:multiLevelType w:val="multilevel"/>
    <w:tmpl w:val="DEE6A80A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12">
    <w:multiLevelType w:val="multilevel"/>
    <w:tmpl w:val="B0B20D5A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  <w:color w:val="4A66AC"/>
      </w:rPr>
    </w:lvl>
    <w:lvl w:ilvl="1">
      <w:start w:val="1"/>
      <w:numFmt w:val="bullet"/>
      <w:lvlText w:val="•"/>
      <w:lvlJc w:val="left"/>
      <w:pPr>
        <w:tabs>
          <w:tab w:leader="none" w:pos="648" w:val="num"/>
        </w:tabs>
        <w:ind w:hanging="360" w:left="720"/>
      </w:pPr>
      <w:rPr>
        <w:rFonts w:ascii="Cambria" w:hAnsi="Cambria"/>
        <w:color w:val="4A66AC"/>
      </w:rPr>
    </w:lvl>
    <w:lvl w:ilvl="2">
      <w:start w:val="1"/>
      <w:numFmt w:val="bullet"/>
      <w:lvlText w:val="•"/>
      <w:lvlJc w:val="left"/>
      <w:pPr>
        <w:tabs>
          <w:tab w:leader="none" w:pos="1008" w:val="num"/>
        </w:tabs>
        <w:ind w:hanging="360" w:left="1080"/>
      </w:pPr>
      <w:rPr>
        <w:rFonts w:ascii="Cambria" w:hAnsi="Cambria"/>
        <w:color w:val="4A66AC"/>
      </w:rPr>
    </w:lvl>
    <w:lvl w:ilvl="3">
      <w:start w:val="1"/>
      <w:numFmt w:val="bullet"/>
      <w:lvlText w:val="•"/>
      <w:lvlJc w:val="left"/>
      <w:pPr>
        <w:tabs>
          <w:tab w:leader="none" w:pos="1368" w:val="num"/>
        </w:tabs>
        <w:ind w:hanging="360" w:left="1440"/>
      </w:pPr>
      <w:rPr>
        <w:rFonts w:ascii="Cambria" w:hAnsi="Cambria"/>
        <w:color w:val="4A66AC"/>
      </w:rPr>
    </w:lvl>
    <w:lvl w:ilvl="4">
      <w:start w:val="1"/>
      <w:numFmt w:val="bullet"/>
      <w:lvlText w:val="•"/>
      <w:lvlJc w:val="left"/>
      <w:pPr>
        <w:tabs>
          <w:tab w:leader="none" w:pos="1728" w:val="num"/>
        </w:tabs>
        <w:ind w:hanging="360" w:left="1800"/>
      </w:pPr>
      <w:rPr>
        <w:rFonts w:ascii="Cambria" w:hAnsi="Cambria"/>
        <w:color w:val="4A66AC"/>
      </w:rPr>
    </w:lvl>
    <w:lvl w:ilvl="5">
      <w:start w:val="1"/>
      <w:numFmt w:val="bullet"/>
      <w:lvlText w:val=""/>
      <w:lvlJc w:val="left"/>
      <w:pPr>
        <w:tabs>
          <w:tab w:leader="none" w:pos="2088" w:val="num"/>
        </w:tabs>
        <w:ind w:hanging="360" w:left="2160"/>
      </w:pPr>
      <w:rPr>
        <w:rFonts w:ascii="Wingdings" w:hAnsi="Wingdings"/>
        <w:color w:val="4A66AC"/>
      </w:rPr>
    </w:lvl>
    <w:lvl w:ilvl="6">
      <w:start w:val="1"/>
      <w:numFmt w:val="bullet"/>
      <w:lvlText w:val=""/>
      <w:lvlJc w:val="left"/>
      <w:pPr>
        <w:tabs>
          <w:tab w:leader="none" w:pos="2448" w:val="num"/>
        </w:tabs>
        <w:ind w:hanging="360" w:left="2520"/>
      </w:pPr>
      <w:rPr>
        <w:rFonts w:ascii="Symbol" w:hAnsi="Symbol"/>
        <w:color w:val="4A66AC"/>
      </w:rPr>
    </w:lvl>
    <w:lvl w:ilvl="7">
      <w:start w:val="1"/>
      <w:numFmt w:val="bullet"/>
      <w:lvlText w:val="o"/>
      <w:lvlJc w:val="left"/>
      <w:pPr>
        <w:tabs>
          <w:tab w:leader="none" w:pos="2808" w:val="num"/>
        </w:tabs>
        <w:ind w:hanging="360" w:left="2880"/>
      </w:pPr>
      <w:rPr>
        <w:rFonts w:ascii="Courier New" w:hAnsi="Courier New"/>
        <w:color w:val="4A66AC"/>
      </w:rPr>
    </w:lvl>
    <w:lvl w:ilvl="8">
      <w:start w:val="1"/>
      <w:numFmt w:val="bullet"/>
      <w:lvlText w:val=""/>
      <w:lvlJc w:val="left"/>
      <w:pPr>
        <w:tabs>
          <w:tab w:leader="none" w:pos="3168" w:val="num"/>
        </w:tabs>
        <w:ind w:hanging="360" w:left="3240"/>
      </w:pPr>
      <w:rPr>
        <w:rFonts w:ascii="Wingdings" w:hAnsi="Wingdings"/>
        <w:color w:val="4A66AC"/>
      </w:rPr>
    </w:lvl>
  </w:abstractNum>
  <w:abstractNum w:abstractNumId="13">
    <w:multiLevelType w:val="multilevel"/>
    <w:tmpl w:val="00588774"/>
    <w:numStyleLink w:val=""/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  <w:color w:val="4A66AC"/>
      </w:rPr>
    </w:lvl>
    <w:lvl w:ilvl="1">
      <w:start w:val="1"/>
      <w:numFmt w:val="decimal"/>
      <w:lvlText w:val="%1.%2."/>
      <w:lvlJc w:val="left"/>
      <w:pPr>
        <w:ind w:hanging="360" w:left="720"/>
      </w:pPr>
      <w:rPr>
        <w:color w:val="4A66AC"/>
      </w:rPr>
    </w:lvl>
    <w:lvl w:ilvl="2">
      <w:start w:val="1"/>
      <w:numFmt w:val="lowerLetter"/>
      <w:lvlText w:val="%3."/>
      <w:lvlJc w:val="left"/>
      <w:pPr>
        <w:ind w:hanging="360" w:left="1080"/>
      </w:pPr>
      <w:rPr>
        <w:color w:val="4A66AC"/>
      </w:rPr>
    </w:lvl>
    <w:lvl w:ilvl="3">
      <w:start w:val="1"/>
      <w:numFmt w:val="lowerRoman"/>
      <w:lvlText w:val="%4."/>
      <w:lvlJc w:val="left"/>
      <w:pPr>
        <w:ind w:hanging="360" w:left="1440"/>
      </w:pPr>
      <w:rPr>
        <w:color w:val="4A66AC"/>
      </w:r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14">
    <w:multiLevelType w:val="hybridMultilevel"/>
    <w:tmpl w:val="4086E0FE"/>
    <w:numStyleLink w:val=""/>
    <w:lvl w:ilvl="0">
      <w:start w:val="1"/>
      <w:numFmt w:val="bullet"/>
      <w:lvlText w:val=""/>
      <w:lvlJc w:val="left"/>
      <w:pPr>
        <w:tabs>
          <w:tab w:leader="none" w:pos="317" w:val="num"/>
        </w:tabs>
        <w:ind w:hanging="317" w:left="31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0"/>
  </w:num>
  <w:num w:numId="9">
    <w:abstractNumId w:val="14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9"/>
  </w:num>
  <w:num w:numId="21">
    <w:abstractNumId w:val="11"/>
  </w:num>
  <w:num w:numId="22">
    <w:abstractNumId w:val="5"/>
  </w:num>
  <w:num w:numId="23">
    <w:abstractNumId w:val="3"/>
  </w:num>
  <w:num w:numId="24">
    <w:abstractNumId w:val="1"/>
  </w:num>
  <w:num w:numId="25">
    <w:abstractNumId w:val="10"/>
  </w:num>
  <w:num w:numId="26">
    <w:abstractNumId w:val="13"/>
  </w:num>
  <w:num w:numId="27">
    <w:abstractNumId w:val="6"/>
  </w:num>
  <w:num w:numId="28">
    <w:abstractNumId w:val="8"/>
  </w:num>
  <w:num w:numId="29">
    <w:abstractNumId w:val="7"/>
  </w:num>
</w:numbering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30D"/>
    <w:rsid w:val="0000048D"/>
    <w:rsid w:val="000015C7"/>
    <w:rsid w:val="000022E6"/>
    <w:rsid w:val="00006192"/>
    <w:rsid w:val="00016520"/>
    <w:rsid w:val="0002111D"/>
    <w:rsid w:val="00040093"/>
    <w:rsid w:val="00046DF0"/>
    <w:rsid w:val="00054491"/>
    <w:rsid w:val="0008080B"/>
    <w:rsid w:val="000A26AB"/>
    <w:rsid w:val="000C49C1"/>
    <w:rsid w:val="000E3E90"/>
    <w:rsid w:val="000E682F"/>
    <w:rsid w:val="000E7C9F"/>
    <w:rsid w:val="000F05DD"/>
    <w:rsid w:val="00103835"/>
    <w:rsid w:val="001275AC"/>
    <w:rsid w:val="0013350D"/>
    <w:rsid w:val="00152FB7"/>
    <w:rsid w:val="00157443"/>
    <w:rsid w:val="001723A5"/>
    <w:rsid w:val="0017291A"/>
    <w:rsid w:val="0017581A"/>
    <w:rsid w:val="00180436"/>
    <w:rsid w:val="00184B35"/>
    <w:rsid w:val="001865F2"/>
    <w:rsid w:val="00195533"/>
    <w:rsid w:val="001A2496"/>
    <w:rsid w:val="001B130D"/>
    <w:rsid w:val="001C3F1D"/>
    <w:rsid w:val="001C5AB0"/>
    <w:rsid w:val="001E59F3"/>
    <w:rsid w:val="001E71B4"/>
    <w:rsid w:val="0020365E"/>
    <w:rsid w:val="002063EE"/>
    <w:rsid w:val="0021067D"/>
    <w:rsid w:val="00215A39"/>
    <w:rsid w:val="00226FF2"/>
    <w:rsid w:val="00241ACF"/>
    <w:rsid w:val="0024239B"/>
    <w:rsid w:val="00250390"/>
    <w:rsid w:val="00250850"/>
    <w:rsid w:val="00250BF7"/>
    <w:rsid w:val="00252872"/>
    <w:rsid w:val="0025512E"/>
    <w:rsid w:val="00255E38"/>
    <w:rsid w:val="0026055F"/>
    <w:rsid w:val="00277946"/>
    <w:rsid w:val="002835A0"/>
    <w:rsid w:val="002A5176"/>
    <w:rsid w:val="002A5E71"/>
    <w:rsid w:val="002B4E32"/>
    <w:rsid w:val="002B6FAC"/>
    <w:rsid w:val="002E41D6"/>
    <w:rsid w:val="002F0E04"/>
    <w:rsid w:val="0031084B"/>
    <w:rsid w:val="00332172"/>
    <w:rsid w:val="00337DEA"/>
    <w:rsid w:val="00342438"/>
    <w:rsid w:val="00344DA1"/>
    <w:rsid w:val="003607BC"/>
    <w:rsid w:val="00360BE0"/>
    <w:rsid w:val="00371E41"/>
    <w:rsid w:val="00393129"/>
    <w:rsid w:val="0039432F"/>
    <w:rsid w:val="003970FB"/>
    <w:rsid w:val="003B4C3A"/>
    <w:rsid w:val="003D1C43"/>
    <w:rsid w:val="003D1D4F"/>
    <w:rsid w:val="003D6E31"/>
    <w:rsid w:val="003F429C"/>
    <w:rsid w:val="00412A14"/>
    <w:rsid w:val="00434993"/>
    <w:rsid w:val="00445293"/>
    <w:rsid w:val="00451D9B"/>
    <w:rsid w:val="00453CD6"/>
    <w:rsid w:val="00464C2D"/>
    <w:rsid w:val="00467198"/>
    <w:rsid w:val="004766F4"/>
    <w:rsid w:val="00490B4C"/>
    <w:rsid w:val="004E6977"/>
    <w:rsid w:val="0050694A"/>
    <w:rsid w:val="00513021"/>
    <w:rsid w:val="005177AB"/>
    <w:rsid w:val="0053481C"/>
    <w:rsid w:val="005553DB"/>
    <w:rsid w:val="0056085C"/>
    <w:rsid w:val="0056739F"/>
    <w:rsid w:val="00577305"/>
    <w:rsid w:val="00585C1E"/>
    <w:rsid w:val="005948D1"/>
    <w:rsid w:val="005A0F50"/>
    <w:rsid w:val="005B46C4"/>
    <w:rsid w:val="005C2E0B"/>
    <w:rsid w:val="005C53EB"/>
    <w:rsid w:val="005D1230"/>
    <w:rsid w:val="005E219D"/>
    <w:rsid w:val="00612469"/>
    <w:rsid w:val="00622832"/>
    <w:rsid w:val="0062294C"/>
    <w:rsid w:val="0063687B"/>
    <w:rsid w:val="00637B24"/>
    <w:rsid w:val="00650D3B"/>
    <w:rsid w:val="0066037B"/>
    <w:rsid w:val="006629BF"/>
    <w:rsid w:val="00671ABD"/>
    <w:rsid w:val="006A60CC"/>
    <w:rsid w:val="006B550E"/>
    <w:rsid w:val="006C4ED1"/>
    <w:rsid w:val="006D66D2"/>
    <w:rsid w:val="006D75A0"/>
    <w:rsid w:val="006E01A2"/>
    <w:rsid w:val="006E202B"/>
    <w:rsid w:val="007073E4"/>
    <w:rsid w:val="0071201E"/>
    <w:rsid w:val="00722F6B"/>
    <w:rsid w:val="00725D5E"/>
    <w:rsid w:val="007261BF"/>
    <w:rsid w:val="007278D0"/>
    <w:rsid w:val="00754DD7"/>
    <w:rsid w:val="00760843"/>
    <w:rsid w:val="007635DD"/>
    <w:rsid w:val="00767BD5"/>
    <w:rsid w:val="00767DB9"/>
    <w:rsid w:val="00774ADE"/>
    <w:rsid w:val="00795CB3"/>
    <w:rsid w:val="00797A84"/>
    <w:rsid w:val="007A4C00"/>
    <w:rsid w:val="007B0DFA"/>
    <w:rsid w:val="007C0A98"/>
    <w:rsid w:val="007C2E59"/>
    <w:rsid w:val="007D4464"/>
    <w:rsid w:val="007D5454"/>
    <w:rsid w:val="007E5E59"/>
    <w:rsid w:val="007E755B"/>
    <w:rsid w:val="007F7FDD"/>
    <w:rsid w:val="00823D33"/>
    <w:rsid w:val="00826306"/>
    <w:rsid w:val="00826AE4"/>
    <w:rsid w:val="00850DCF"/>
    <w:rsid w:val="008618FF"/>
    <w:rsid w:val="00861F4E"/>
    <w:rsid w:val="008636C6"/>
    <w:rsid w:val="00863980"/>
    <w:rsid w:val="00867E0C"/>
    <w:rsid w:val="008759A8"/>
    <w:rsid w:val="00876BB2"/>
    <w:rsid w:val="00880C59"/>
    <w:rsid w:val="008A07B2"/>
    <w:rsid w:val="008A668D"/>
    <w:rsid w:val="008B0F81"/>
    <w:rsid w:val="008B3413"/>
    <w:rsid w:val="008B46AB"/>
    <w:rsid w:val="008B704F"/>
    <w:rsid w:val="008C69A1"/>
    <w:rsid w:val="008E2B5D"/>
    <w:rsid w:val="008E707B"/>
    <w:rsid w:val="00901843"/>
    <w:rsid w:val="009041D1"/>
    <w:rsid w:val="00910630"/>
    <w:rsid w:val="009139CD"/>
    <w:rsid w:val="009210A6"/>
    <w:rsid w:val="00924378"/>
    <w:rsid w:val="00940297"/>
    <w:rsid w:val="00944D7A"/>
    <w:rsid w:val="00957DE2"/>
    <w:rsid w:val="00973164"/>
    <w:rsid w:val="009A0F76"/>
    <w:rsid w:val="009A5ADC"/>
    <w:rsid w:val="009E55AB"/>
    <w:rsid w:val="009E795C"/>
    <w:rsid w:val="009E7CE4"/>
    <w:rsid w:val="00A03BCD"/>
    <w:rsid w:val="00A046DD"/>
    <w:rsid w:val="00A146A1"/>
    <w:rsid w:val="00A3700C"/>
    <w:rsid w:val="00A52EB7"/>
    <w:rsid w:val="00A60CB3"/>
    <w:rsid w:val="00A7217A"/>
    <w:rsid w:val="00A770BA"/>
    <w:rsid w:val="00A854EB"/>
    <w:rsid w:val="00A86068"/>
    <w:rsid w:val="00A91D75"/>
    <w:rsid w:val="00AA4D15"/>
    <w:rsid w:val="00AA79D8"/>
    <w:rsid w:val="00AC343A"/>
    <w:rsid w:val="00AC349B"/>
    <w:rsid w:val="00AC3EE5"/>
    <w:rsid w:val="00AC7630"/>
    <w:rsid w:val="00AD7C7E"/>
    <w:rsid w:val="00B04BED"/>
    <w:rsid w:val="00B11CEE"/>
    <w:rsid w:val="00B17C46"/>
    <w:rsid w:val="00B24711"/>
    <w:rsid w:val="00B341BC"/>
    <w:rsid w:val="00B57061"/>
    <w:rsid w:val="00B75CC4"/>
    <w:rsid w:val="00B84A34"/>
    <w:rsid w:val="00B91FD5"/>
    <w:rsid w:val="00BB1421"/>
    <w:rsid w:val="00BB16EA"/>
    <w:rsid w:val="00BC3720"/>
    <w:rsid w:val="00BC3F97"/>
    <w:rsid w:val="00C24A04"/>
    <w:rsid w:val="00C27044"/>
    <w:rsid w:val="00C27687"/>
    <w:rsid w:val="00C30E40"/>
    <w:rsid w:val="00C31D0A"/>
    <w:rsid w:val="00C43C6E"/>
    <w:rsid w:val="00C50FEA"/>
    <w:rsid w:val="00C55ACC"/>
    <w:rsid w:val="00C600B2"/>
    <w:rsid w:val="00C61FA5"/>
    <w:rsid w:val="00C6323A"/>
    <w:rsid w:val="00C724F4"/>
    <w:rsid w:val="00C738A3"/>
    <w:rsid w:val="00C83EEB"/>
    <w:rsid w:val="00C87193"/>
    <w:rsid w:val="00CB1437"/>
    <w:rsid w:val="00CB27A1"/>
    <w:rsid w:val="00CC1C08"/>
    <w:rsid w:val="00CC4D9A"/>
    <w:rsid w:val="00CE0BA3"/>
    <w:rsid w:val="00CE4CE3"/>
    <w:rsid w:val="00D01107"/>
    <w:rsid w:val="00D15F25"/>
    <w:rsid w:val="00D270FA"/>
    <w:rsid w:val="00D36E7F"/>
    <w:rsid w:val="00D453C7"/>
    <w:rsid w:val="00D476F7"/>
    <w:rsid w:val="00D55493"/>
    <w:rsid w:val="00D55CBC"/>
    <w:rsid w:val="00D61850"/>
    <w:rsid w:val="00D8631A"/>
    <w:rsid w:val="00D87757"/>
    <w:rsid w:val="00D87CD8"/>
    <w:rsid w:val="00DA505B"/>
    <w:rsid w:val="00DD2B82"/>
    <w:rsid w:val="00DD6068"/>
    <w:rsid w:val="00DE4971"/>
    <w:rsid w:val="00DE55C7"/>
    <w:rsid w:val="00DF1CFA"/>
    <w:rsid w:val="00DF238E"/>
    <w:rsid w:val="00DF7645"/>
    <w:rsid w:val="00E02CF3"/>
    <w:rsid w:val="00E1257F"/>
    <w:rsid w:val="00E23A88"/>
    <w:rsid w:val="00E36A77"/>
    <w:rsid w:val="00E425D9"/>
    <w:rsid w:val="00E523C3"/>
    <w:rsid w:val="00E5388E"/>
    <w:rsid w:val="00E5509B"/>
    <w:rsid w:val="00E6016B"/>
    <w:rsid w:val="00E66142"/>
    <w:rsid w:val="00E70195"/>
    <w:rsid w:val="00E87B9D"/>
    <w:rsid w:val="00E94B95"/>
    <w:rsid w:val="00EB3B28"/>
    <w:rsid w:val="00ED300C"/>
    <w:rsid w:val="00ED47F9"/>
    <w:rsid w:val="00ED6905"/>
    <w:rsid w:val="00EE6400"/>
    <w:rsid w:val="00EF4D93"/>
    <w:rsid w:val="00EF64C7"/>
    <w:rsid w:val="00F10B8E"/>
    <w:rsid w:val="00F11F25"/>
    <w:rsid w:val="00F13538"/>
    <w:rsid w:val="00F267C8"/>
    <w:rsid w:val="00F51552"/>
    <w:rsid w:val="00F60428"/>
    <w:rsid w:val="00F6413A"/>
    <w:rsid w:val="00FB1709"/>
    <w:rsid w:val="00FB65CE"/>
    <w:rsid w:val="00FC2DE6"/>
    <w:rsid w:val="00FC6C1C"/>
    <w:rsid w:val="00FE0D74"/>
    <w:rsid w:val="00FE3D2C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 w:val="1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374C80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374C80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374C80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242852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374C80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242852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374C80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1A2496"/>
    <w:pPr>
      <w:tabs>
        <w:tab w:val="right" w:leader="underscore" w:pos="8424"/>
      </w:tabs>
      <w:spacing w:before="40" w:after="100" w:line="240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00000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374C80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374C80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374C80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374C80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00000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9454C3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character" w:customStyle="1" w:styleId="wcontent-1590398645552">
    <w:name w:val="wcontent-1590398645552"/>
    <w:basedOn w:val="DefaultParagraphFont"/>
    <w:rsid w:val="00CC4D9A"/>
  </w:style>
  <w:style w:type="table" w:styleId="GridTable6Colorful-Accent2">
    <w:name w:val="Grid Table 6 Colorful Accent 2"/>
    <w:basedOn w:val="TableNormal"/>
    <w:uiPriority w:val="51"/>
    <w:rsid w:val="006629B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paragraph" w:styleId="ListParagraph">
    <w:name w:val="List Paragraph"/>
    <w:basedOn w:val="Normal"/>
    <w:uiPriority w:val="34"/>
    <w:semiHidden/>
    <w:qFormat/>
    <w:rsid w:val="0063687B"/>
    <w:pPr>
      <w:ind w:left="7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55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5533"/>
    <w:rPr>
      <w:color w:val="3EBBF0" w:themeColor="followedHyperlink"/>
      <w:u w:val="single"/>
    </w:rPr>
  </w:style>
  <w:style w:type="paragraph" w:customStyle="1" w:styleId="msonormal0">
    <w:name w:val="msonormal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Angsana New" w:eastAsia="Times New Roman" w:hAnsi="Angsana New" w:cs="Angsana New"/>
      <w:color w:val="auto"/>
      <w:sz w:val="28"/>
      <w:szCs w:val="28"/>
      <w:lang w:eastAsia="en-US" w:bidi="th-TH"/>
    </w:rPr>
  </w:style>
  <w:style w:type="paragraph" w:customStyle="1" w:styleId="font5">
    <w:name w:val="font5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b/>
      <w:bCs/>
      <w:color w:val="000000"/>
      <w:sz w:val="20"/>
      <w:lang w:eastAsia="en-US" w:bidi="th-TH"/>
    </w:rPr>
  </w:style>
  <w:style w:type="paragraph" w:customStyle="1" w:styleId="font6">
    <w:name w:val="font6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b/>
      <w:bCs/>
      <w:color w:val="000000"/>
      <w:sz w:val="20"/>
      <w:lang w:eastAsia="en-US" w:bidi="th-TH"/>
    </w:rPr>
  </w:style>
  <w:style w:type="paragraph" w:customStyle="1" w:styleId="font7">
    <w:name w:val="font7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000000"/>
      <w:sz w:val="20"/>
      <w:lang w:eastAsia="en-US" w:bidi="th-TH"/>
    </w:rPr>
  </w:style>
  <w:style w:type="paragraph" w:customStyle="1" w:styleId="xl66">
    <w:name w:val="xl66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67">
    <w:name w:val="xl67"/>
    <w:basedOn w:val="Normal"/>
    <w:rsid w:val="00B17C46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68">
    <w:name w:val="xl68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69">
    <w:name w:val="xl69"/>
    <w:basedOn w:val="Normal"/>
    <w:rsid w:val="00B17C4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0">
    <w:name w:val="xl70"/>
    <w:basedOn w:val="Normal"/>
    <w:rsid w:val="00B17C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1">
    <w:name w:val="xl71"/>
    <w:basedOn w:val="Normal"/>
    <w:rsid w:val="00B17C4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2">
    <w:name w:val="xl72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3">
    <w:name w:val="xl73"/>
    <w:basedOn w:val="Normal"/>
    <w:rsid w:val="00B17C4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4">
    <w:name w:val="xl74"/>
    <w:basedOn w:val="Normal"/>
    <w:rsid w:val="00B17C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5">
    <w:name w:val="xl75"/>
    <w:basedOn w:val="Normal"/>
    <w:rsid w:val="00B17C46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6">
    <w:name w:val="xl76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7">
    <w:name w:val="xl77"/>
    <w:basedOn w:val="Normal"/>
    <w:rsid w:val="00B17C4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8">
    <w:name w:val="xl78"/>
    <w:basedOn w:val="Normal"/>
    <w:rsid w:val="00B17C46"/>
    <w:pPr>
      <w:spacing w:before="100" w:beforeAutospacing="1" w:after="100" w:afterAutospacing="1" w:line="240" w:lineRule="auto"/>
      <w:contextualSpacing w:val="0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79">
    <w:name w:val="xl79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80">
    <w:name w:val="xl80"/>
    <w:basedOn w:val="Normal"/>
    <w:rsid w:val="00B17C4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1">
    <w:name w:val="xl81"/>
    <w:basedOn w:val="Normal"/>
    <w:rsid w:val="00B17C4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2">
    <w:name w:val="xl82"/>
    <w:basedOn w:val="Normal"/>
    <w:rsid w:val="00B17C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3">
    <w:name w:val="xl83"/>
    <w:basedOn w:val="Normal"/>
    <w:rsid w:val="00B17C46"/>
    <w:pP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4">
    <w:name w:val="xl84"/>
    <w:basedOn w:val="Normal"/>
    <w:rsid w:val="00B17C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5">
    <w:name w:val="xl85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6">
    <w:name w:val="xl86"/>
    <w:basedOn w:val="Normal"/>
    <w:rsid w:val="00B17C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7">
    <w:name w:val="xl87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8">
    <w:name w:val="xl88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89">
    <w:name w:val="xl89"/>
    <w:basedOn w:val="Normal"/>
    <w:rsid w:val="00B17C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0">
    <w:name w:val="xl90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1">
    <w:name w:val="xl91"/>
    <w:basedOn w:val="Normal"/>
    <w:rsid w:val="00B17C46"/>
    <w:pPr>
      <w:pBdr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2">
    <w:name w:val="xl92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3">
    <w:name w:val="xl93"/>
    <w:basedOn w:val="Normal"/>
    <w:rsid w:val="00B17C4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4">
    <w:name w:val="xl94"/>
    <w:basedOn w:val="Normal"/>
    <w:rsid w:val="00B17C4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5">
    <w:name w:val="xl95"/>
    <w:basedOn w:val="Normal"/>
    <w:rsid w:val="00B17C4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6">
    <w:name w:val="xl96"/>
    <w:basedOn w:val="Normal"/>
    <w:rsid w:val="00B17C4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7">
    <w:name w:val="xl97"/>
    <w:basedOn w:val="Normal"/>
    <w:rsid w:val="00B17C4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8">
    <w:name w:val="xl98"/>
    <w:basedOn w:val="Normal"/>
    <w:rsid w:val="00B17C4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99">
    <w:name w:val="xl99"/>
    <w:basedOn w:val="Normal"/>
    <w:rsid w:val="00B17C4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0">
    <w:name w:val="xl100"/>
    <w:basedOn w:val="Normal"/>
    <w:rsid w:val="00B17C4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1">
    <w:name w:val="xl101"/>
    <w:basedOn w:val="Normal"/>
    <w:rsid w:val="00B17C4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FF0000"/>
      <w:sz w:val="20"/>
      <w:lang w:eastAsia="en-US" w:bidi="th-TH"/>
    </w:rPr>
  </w:style>
  <w:style w:type="paragraph" w:customStyle="1" w:styleId="xl102">
    <w:name w:val="xl102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3">
    <w:name w:val="xl103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4">
    <w:name w:val="xl104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5">
    <w:name w:val="xl105"/>
    <w:basedOn w:val="Normal"/>
    <w:rsid w:val="00B17C46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6">
    <w:name w:val="xl106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7">
    <w:name w:val="xl107"/>
    <w:basedOn w:val="Normal"/>
    <w:rsid w:val="00B17C4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8">
    <w:name w:val="xl108"/>
    <w:basedOn w:val="Normal"/>
    <w:rsid w:val="00B17C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09">
    <w:name w:val="xl109"/>
    <w:basedOn w:val="Normal"/>
    <w:rsid w:val="00B17C46"/>
    <w:pPr>
      <w:pBdr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0">
    <w:name w:val="xl110"/>
    <w:basedOn w:val="Normal"/>
    <w:rsid w:val="00B17C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1">
    <w:name w:val="xl111"/>
    <w:basedOn w:val="Normal"/>
    <w:rsid w:val="00B17C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2">
    <w:name w:val="xl112"/>
    <w:basedOn w:val="Normal"/>
    <w:rsid w:val="00B17C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3">
    <w:name w:val="xl113"/>
    <w:basedOn w:val="Normal"/>
    <w:rsid w:val="00B17C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4">
    <w:name w:val="xl114"/>
    <w:basedOn w:val="Normal"/>
    <w:rsid w:val="00B17C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5">
    <w:name w:val="xl115"/>
    <w:basedOn w:val="Normal"/>
    <w:rsid w:val="00B17C46"/>
    <w:pP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16">
    <w:name w:val="xl116"/>
    <w:basedOn w:val="Normal"/>
    <w:rsid w:val="00B17C46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17">
    <w:name w:val="xl117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18">
    <w:name w:val="xl118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19">
    <w:name w:val="xl119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0">
    <w:name w:val="xl120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1">
    <w:name w:val="xl121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" w:eastAsia="Times New Roman" w:hAnsi="Calibri" w:cs="Calibri"/>
      <w:b/>
      <w:bCs/>
      <w:color w:val="auto"/>
      <w:sz w:val="28"/>
      <w:szCs w:val="28"/>
      <w:lang w:eastAsia="en-US" w:bidi="th-TH"/>
    </w:rPr>
  </w:style>
  <w:style w:type="paragraph" w:customStyle="1" w:styleId="xl122">
    <w:name w:val="xl122"/>
    <w:basedOn w:val="Normal"/>
    <w:rsid w:val="00B17C46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" w:eastAsia="Times New Roman" w:hAnsi="Calibri" w:cs="Calibri"/>
      <w:b/>
      <w:bCs/>
      <w:color w:val="auto"/>
      <w:sz w:val="28"/>
      <w:szCs w:val="28"/>
      <w:lang w:eastAsia="en-US" w:bidi="th-TH"/>
    </w:rPr>
  </w:style>
  <w:style w:type="paragraph" w:customStyle="1" w:styleId="xl123">
    <w:name w:val="xl123"/>
    <w:basedOn w:val="Normal"/>
    <w:rsid w:val="00B17C4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" w:eastAsia="Times New Roman" w:hAnsi="Calibri" w:cs="Calibri"/>
      <w:b/>
      <w:bCs/>
      <w:color w:val="auto"/>
      <w:sz w:val="28"/>
      <w:szCs w:val="28"/>
      <w:lang w:eastAsia="en-US" w:bidi="th-TH"/>
    </w:rPr>
  </w:style>
  <w:style w:type="paragraph" w:customStyle="1" w:styleId="xl124">
    <w:name w:val="xl124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5">
    <w:name w:val="xl125"/>
    <w:basedOn w:val="Normal"/>
    <w:rsid w:val="00B17C4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6">
    <w:name w:val="xl126"/>
    <w:basedOn w:val="Normal"/>
    <w:rsid w:val="00B17C46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7">
    <w:name w:val="xl127"/>
    <w:basedOn w:val="Normal"/>
    <w:rsid w:val="00B17C4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8">
    <w:name w:val="xl128"/>
    <w:basedOn w:val="Normal"/>
    <w:rsid w:val="00B17C46"/>
    <w:pPr>
      <w:pBdr>
        <w:left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29">
    <w:name w:val="xl129"/>
    <w:basedOn w:val="Normal"/>
    <w:rsid w:val="00B17C4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0">
    <w:name w:val="xl130"/>
    <w:basedOn w:val="Normal"/>
    <w:rsid w:val="00B17C46"/>
    <w:pPr>
      <w:pBdr>
        <w:top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1">
    <w:name w:val="xl131"/>
    <w:basedOn w:val="Normal"/>
    <w:rsid w:val="00B17C46"/>
    <w:pPr>
      <w:pBdr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2">
    <w:name w:val="xl132"/>
    <w:basedOn w:val="Normal"/>
    <w:rsid w:val="00B17C46"/>
    <w:pPr>
      <w:pBdr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3">
    <w:name w:val="xl133"/>
    <w:basedOn w:val="Normal"/>
    <w:rsid w:val="00B17C4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4">
    <w:name w:val="xl134"/>
    <w:basedOn w:val="Normal"/>
    <w:rsid w:val="00B17C46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5">
    <w:name w:val="xl135"/>
    <w:basedOn w:val="Normal"/>
    <w:rsid w:val="00B17C4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6">
    <w:name w:val="xl136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7">
    <w:name w:val="xl137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8">
    <w:name w:val="xl138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39">
    <w:name w:val="xl139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0">
    <w:name w:val="xl140"/>
    <w:basedOn w:val="Normal"/>
    <w:rsid w:val="00B17C46"/>
    <w:pPr>
      <w:pBdr>
        <w:top w:val="single" w:sz="8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1">
    <w:name w:val="xl141"/>
    <w:basedOn w:val="Normal"/>
    <w:rsid w:val="00B17C4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2">
    <w:name w:val="xl142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3">
    <w:name w:val="xl143"/>
    <w:basedOn w:val="Normal"/>
    <w:rsid w:val="00B17C4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4">
    <w:name w:val="xl144"/>
    <w:basedOn w:val="Normal"/>
    <w:rsid w:val="00B17C46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145">
    <w:name w:val="xl145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46">
    <w:name w:val="xl146"/>
    <w:basedOn w:val="Normal"/>
    <w:rsid w:val="00B17C4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47">
    <w:name w:val="xl147"/>
    <w:basedOn w:val="Normal"/>
    <w:rsid w:val="00B17C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48">
    <w:name w:val="xl148"/>
    <w:basedOn w:val="Normal"/>
    <w:rsid w:val="00B17C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49">
    <w:name w:val="xl149"/>
    <w:basedOn w:val="Normal"/>
    <w:rsid w:val="00B17C4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0">
    <w:name w:val="xl150"/>
    <w:basedOn w:val="Normal"/>
    <w:rsid w:val="00B17C4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1">
    <w:name w:val="xl151"/>
    <w:basedOn w:val="Normal"/>
    <w:rsid w:val="00B17C4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2">
    <w:name w:val="xl152"/>
    <w:basedOn w:val="Normal"/>
    <w:rsid w:val="00B17C4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3">
    <w:name w:val="xl153"/>
    <w:basedOn w:val="Normal"/>
    <w:rsid w:val="00B17C46"/>
    <w:pPr>
      <w:pBdr>
        <w:top w:val="single" w:sz="4" w:space="0" w:color="auto"/>
        <w:left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4">
    <w:name w:val="xl154"/>
    <w:basedOn w:val="Normal"/>
    <w:rsid w:val="00B17C4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5">
    <w:name w:val="xl155"/>
    <w:basedOn w:val="Normal"/>
    <w:rsid w:val="00B17C46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6">
    <w:name w:val="xl156"/>
    <w:basedOn w:val="Normal"/>
    <w:rsid w:val="00B17C46"/>
    <w:pPr>
      <w:pBdr>
        <w:lef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7">
    <w:name w:val="xl157"/>
    <w:basedOn w:val="Normal"/>
    <w:rsid w:val="00B17C4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8">
    <w:name w:val="xl158"/>
    <w:basedOn w:val="Normal"/>
    <w:rsid w:val="00B17C4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59">
    <w:name w:val="xl159"/>
    <w:basedOn w:val="Normal"/>
    <w:rsid w:val="00B17C4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0">
    <w:name w:val="xl160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1">
    <w:name w:val="xl161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2">
    <w:name w:val="xl162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3">
    <w:name w:val="xl163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4">
    <w:name w:val="xl164"/>
    <w:basedOn w:val="Normal"/>
    <w:rsid w:val="00B17C4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5">
    <w:name w:val="xl165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6">
    <w:name w:val="xl166"/>
    <w:basedOn w:val="Normal"/>
    <w:rsid w:val="00B17C4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7">
    <w:name w:val="xl167"/>
    <w:basedOn w:val="Normal"/>
    <w:rsid w:val="00B17C46"/>
    <w:pPr>
      <w:pBdr>
        <w:left w:val="single" w:sz="4" w:space="0" w:color="auto"/>
        <w:bottom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8">
    <w:name w:val="xl168"/>
    <w:basedOn w:val="Normal"/>
    <w:rsid w:val="00B17C46"/>
    <w:pPr>
      <w:pBdr>
        <w:left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69">
    <w:name w:val="xl169"/>
    <w:basedOn w:val="Normal"/>
    <w:rsid w:val="00B17C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0">
    <w:name w:val="xl170"/>
    <w:basedOn w:val="Normal"/>
    <w:rsid w:val="00B17C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1">
    <w:name w:val="xl171"/>
    <w:basedOn w:val="Normal"/>
    <w:rsid w:val="00B17C4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2">
    <w:name w:val="xl172"/>
    <w:basedOn w:val="Normal"/>
    <w:rsid w:val="00B17C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3">
    <w:name w:val="xl173"/>
    <w:basedOn w:val="Normal"/>
    <w:rsid w:val="00B17C4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4">
    <w:name w:val="xl174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5">
    <w:name w:val="xl175"/>
    <w:basedOn w:val="Normal"/>
    <w:rsid w:val="00B17C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6">
    <w:name w:val="xl176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7">
    <w:name w:val="xl177"/>
    <w:basedOn w:val="Normal"/>
    <w:rsid w:val="00B17C4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8">
    <w:name w:val="xl178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79">
    <w:name w:val="xl179"/>
    <w:basedOn w:val="Normal"/>
    <w:rsid w:val="00B17C4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0">
    <w:name w:val="xl180"/>
    <w:basedOn w:val="Normal"/>
    <w:rsid w:val="00B17C4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1">
    <w:name w:val="xl181"/>
    <w:basedOn w:val="Normal"/>
    <w:rsid w:val="00B17C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2">
    <w:name w:val="xl182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3">
    <w:name w:val="xl183"/>
    <w:basedOn w:val="Normal"/>
    <w:rsid w:val="00B17C46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4">
    <w:name w:val="xl184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5">
    <w:name w:val="xl185"/>
    <w:basedOn w:val="Normal"/>
    <w:rsid w:val="00B17C4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6">
    <w:name w:val="xl186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7">
    <w:name w:val="xl187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8">
    <w:name w:val="xl188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89">
    <w:name w:val="xl189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0">
    <w:name w:val="xl190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1">
    <w:name w:val="xl191"/>
    <w:basedOn w:val="Normal"/>
    <w:rsid w:val="00B17C46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2">
    <w:name w:val="xl192"/>
    <w:basedOn w:val="Normal"/>
    <w:rsid w:val="00B17C4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3">
    <w:name w:val="xl193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4">
    <w:name w:val="xl194"/>
    <w:basedOn w:val="Normal"/>
    <w:rsid w:val="00B17C4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5">
    <w:name w:val="xl195"/>
    <w:basedOn w:val="Normal"/>
    <w:rsid w:val="00B17C46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FF0000"/>
      <w:sz w:val="20"/>
      <w:lang w:eastAsia="en-US" w:bidi="th-TH"/>
    </w:rPr>
  </w:style>
  <w:style w:type="paragraph" w:customStyle="1" w:styleId="xl196">
    <w:name w:val="xl196"/>
    <w:basedOn w:val="Normal"/>
    <w:rsid w:val="00B17C4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FF0000"/>
      <w:sz w:val="20"/>
      <w:lang w:eastAsia="en-US" w:bidi="th-TH"/>
    </w:rPr>
  </w:style>
  <w:style w:type="paragraph" w:customStyle="1" w:styleId="xl197">
    <w:name w:val="xl197"/>
    <w:basedOn w:val="Normal"/>
    <w:rsid w:val="00B17C4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FF0000"/>
      <w:sz w:val="20"/>
      <w:lang w:eastAsia="en-US" w:bidi="th-TH"/>
    </w:rPr>
  </w:style>
  <w:style w:type="paragraph" w:customStyle="1" w:styleId="xl198">
    <w:name w:val="xl198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199">
    <w:name w:val="xl199"/>
    <w:basedOn w:val="Normal"/>
    <w:rsid w:val="00B17C4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FF0000"/>
      <w:sz w:val="20"/>
      <w:lang w:eastAsia="en-US" w:bidi="th-TH"/>
    </w:rPr>
  </w:style>
  <w:style w:type="paragraph" w:customStyle="1" w:styleId="xl200">
    <w:name w:val="xl200"/>
    <w:basedOn w:val="Normal"/>
    <w:rsid w:val="00B17C46"/>
    <w:pPr>
      <w:pBdr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01">
    <w:name w:val="xl201"/>
    <w:basedOn w:val="Normal"/>
    <w:rsid w:val="00B17C46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02">
    <w:name w:val="xl202"/>
    <w:basedOn w:val="Normal"/>
    <w:rsid w:val="00B17C4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03">
    <w:name w:val="xl203"/>
    <w:basedOn w:val="Normal"/>
    <w:rsid w:val="00B17C4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4">
    <w:name w:val="xl204"/>
    <w:basedOn w:val="Normal"/>
    <w:rsid w:val="00B17C4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5">
    <w:name w:val="xl205"/>
    <w:basedOn w:val="Normal"/>
    <w:rsid w:val="00B17C4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6">
    <w:name w:val="xl206"/>
    <w:basedOn w:val="Normal"/>
    <w:rsid w:val="00B17C4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7">
    <w:name w:val="xl207"/>
    <w:basedOn w:val="Normal"/>
    <w:rsid w:val="00B17C46"/>
    <w:pPr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8">
    <w:name w:val="xl208"/>
    <w:basedOn w:val="Normal"/>
    <w:rsid w:val="00B17C4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09">
    <w:name w:val="xl209"/>
    <w:basedOn w:val="Normal"/>
    <w:rsid w:val="00B17C4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0">
    <w:name w:val="xl210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11">
    <w:name w:val="xl211"/>
    <w:basedOn w:val="Normal"/>
    <w:rsid w:val="00B1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12">
    <w:name w:val="xl212"/>
    <w:basedOn w:val="Normal"/>
    <w:rsid w:val="008B3413"/>
    <w:pPr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3">
    <w:name w:val="xl213"/>
    <w:basedOn w:val="Normal"/>
    <w:rsid w:val="008B341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4">
    <w:name w:val="xl214"/>
    <w:basedOn w:val="Normal"/>
    <w:rsid w:val="008B341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5">
    <w:name w:val="xl215"/>
    <w:basedOn w:val="Normal"/>
    <w:rsid w:val="008B341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16">
    <w:name w:val="xl216"/>
    <w:basedOn w:val="Normal"/>
    <w:rsid w:val="008B341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7">
    <w:name w:val="xl217"/>
    <w:basedOn w:val="Normal"/>
    <w:rsid w:val="008B3413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" w:eastAsia="Times New Roman" w:hAnsi="Calibri" w:cs="Calibri"/>
      <w:b/>
      <w:bCs/>
      <w:color w:val="auto"/>
      <w:sz w:val="28"/>
      <w:szCs w:val="28"/>
      <w:lang w:eastAsia="en-US" w:bidi="th-TH"/>
    </w:rPr>
  </w:style>
  <w:style w:type="paragraph" w:customStyle="1" w:styleId="xl218">
    <w:name w:val="xl218"/>
    <w:basedOn w:val="Normal"/>
    <w:rsid w:val="008B341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19">
    <w:name w:val="xl219"/>
    <w:basedOn w:val="Normal"/>
    <w:rsid w:val="008B341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20">
    <w:name w:val="xl220"/>
    <w:basedOn w:val="Normal"/>
    <w:rsid w:val="008B341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21">
    <w:name w:val="xl221"/>
    <w:basedOn w:val="Normal"/>
    <w:rsid w:val="008B3413"/>
    <w:pPr>
      <w:pBdr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22">
    <w:name w:val="xl222"/>
    <w:basedOn w:val="Normal"/>
    <w:rsid w:val="008B3413"/>
    <w:pPr>
      <w:pBdr>
        <w:left w:val="single" w:sz="4" w:space="0" w:color="auto"/>
        <w:bottom w:val="single" w:sz="8" w:space="0" w:color="auto"/>
      </w:pBdr>
      <w:shd w:val="clear" w:color="000000" w:fill="C4D79B"/>
      <w:spacing w:before="100" w:beforeAutospacing="1" w:after="100" w:afterAutospacing="1" w:line="240" w:lineRule="auto"/>
      <w:contextualSpacing w:val="0"/>
      <w:jc w:val="center"/>
    </w:pPr>
    <w:rPr>
      <w:rFonts w:ascii="Calibri Light" w:eastAsia="Times New Roman" w:hAnsi="Calibri Light" w:cs="Calibri Light"/>
      <w:b/>
      <w:bCs/>
      <w:color w:val="auto"/>
      <w:sz w:val="20"/>
      <w:lang w:eastAsia="en-US" w:bidi="th-TH"/>
    </w:rPr>
  </w:style>
  <w:style w:type="paragraph" w:customStyle="1" w:styleId="xl223">
    <w:name w:val="xl223"/>
    <w:basedOn w:val="Normal"/>
    <w:rsid w:val="008B341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4">
    <w:name w:val="xl224"/>
    <w:basedOn w:val="Normal"/>
    <w:rsid w:val="008B34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5">
    <w:name w:val="xl225"/>
    <w:basedOn w:val="Normal"/>
    <w:rsid w:val="008B341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6">
    <w:name w:val="xl226"/>
    <w:basedOn w:val="Normal"/>
    <w:rsid w:val="008B341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7">
    <w:name w:val="xl227"/>
    <w:basedOn w:val="Normal"/>
    <w:rsid w:val="008B341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8">
    <w:name w:val="xl228"/>
    <w:basedOn w:val="Normal"/>
    <w:rsid w:val="008B341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29">
    <w:name w:val="xl229"/>
    <w:basedOn w:val="Normal"/>
    <w:rsid w:val="008B341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0">
    <w:name w:val="xl230"/>
    <w:basedOn w:val="Normal"/>
    <w:rsid w:val="008B341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1">
    <w:name w:val="xl231"/>
    <w:basedOn w:val="Normal"/>
    <w:rsid w:val="008B3413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2">
    <w:name w:val="xl232"/>
    <w:basedOn w:val="Normal"/>
    <w:rsid w:val="008B3413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3">
    <w:name w:val="xl233"/>
    <w:basedOn w:val="Normal"/>
    <w:rsid w:val="008B3413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4">
    <w:name w:val="xl234"/>
    <w:basedOn w:val="Normal"/>
    <w:rsid w:val="008B3413"/>
    <w:pPr>
      <w:pBdr>
        <w:left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5">
    <w:name w:val="xl235"/>
    <w:basedOn w:val="Normal"/>
    <w:rsid w:val="008B3413"/>
    <w:pPr>
      <w:pBdr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6">
    <w:name w:val="xl236"/>
    <w:basedOn w:val="Normal"/>
    <w:rsid w:val="008B3413"/>
    <w:pPr>
      <w:pBdr>
        <w:lef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7">
    <w:name w:val="xl237"/>
    <w:basedOn w:val="Normal"/>
    <w:rsid w:val="008B341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8">
    <w:name w:val="xl238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39">
    <w:name w:val="xl239"/>
    <w:basedOn w:val="Normal"/>
    <w:rsid w:val="008B341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0">
    <w:name w:val="xl240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1">
    <w:name w:val="xl241"/>
    <w:basedOn w:val="Normal"/>
    <w:rsid w:val="008B3413"/>
    <w:pPr>
      <w:pBdr>
        <w:top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2">
    <w:name w:val="xl242"/>
    <w:basedOn w:val="Normal"/>
    <w:rsid w:val="008B341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3">
    <w:name w:val="xl243"/>
    <w:basedOn w:val="Normal"/>
    <w:rsid w:val="008B34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4">
    <w:name w:val="xl244"/>
    <w:basedOn w:val="Normal"/>
    <w:rsid w:val="008B341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5">
    <w:name w:val="xl245"/>
    <w:basedOn w:val="Normal"/>
    <w:rsid w:val="008B3413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6">
    <w:name w:val="xl246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7">
    <w:name w:val="xl247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8">
    <w:name w:val="xl248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49">
    <w:name w:val="xl249"/>
    <w:basedOn w:val="Normal"/>
    <w:rsid w:val="008B341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0">
    <w:name w:val="xl250"/>
    <w:basedOn w:val="Normal"/>
    <w:rsid w:val="008B341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1">
    <w:name w:val="xl251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2">
    <w:name w:val="xl252"/>
    <w:basedOn w:val="Normal"/>
    <w:rsid w:val="008B3413"/>
    <w:pPr>
      <w:pBdr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3">
    <w:name w:val="xl253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4">
    <w:name w:val="xl254"/>
    <w:basedOn w:val="Normal"/>
    <w:rsid w:val="008B341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5">
    <w:name w:val="xl255"/>
    <w:basedOn w:val="Normal"/>
    <w:rsid w:val="008B341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6">
    <w:name w:val="xl256"/>
    <w:basedOn w:val="Normal"/>
    <w:rsid w:val="008B3413"/>
    <w:pPr>
      <w:pBdr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7">
    <w:name w:val="xl257"/>
    <w:basedOn w:val="Normal"/>
    <w:rsid w:val="008B341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8">
    <w:name w:val="xl258"/>
    <w:basedOn w:val="Normal"/>
    <w:rsid w:val="008B341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59">
    <w:name w:val="xl259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0">
    <w:name w:val="xl260"/>
    <w:basedOn w:val="Normal"/>
    <w:rsid w:val="008B341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1">
    <w:name w:val="xl261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2">
    <w:name w:val="xl262"/>
    <w:basedOn w:val="Normal"/>
    <w:rsid w:val="008B341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3">
    <w:name w:val="xl263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4">
    <w:name w:val="xl264"/>
    <w:basedOn w:val="Normal"/>
    <w:rsid w:val="008B34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5">
    <w:name w:val="xl265"/>
    <w:basedOn w:val="Normal"/>
    <w:rsid w:val="008B3413"/>
    <w:pPr>
      <w:pBdr>
        <w:left w:val="single" w:sz="4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6">
    <w:name w:val="xl266"/>
    <w:basedOn w:val="Normal"/>
    <w:rsid w:val="008B341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7">
    <w:name w:val="xl267"/>
    <w:basedOn w:val="Normal"/>
    <w:rsid w:val="008B341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8">
    <w:name w:val="xl268"/>
    <w:basedOn w:val="Normal"/>
    <w:rsid w:val="008B3413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69">
    <w:name w:val="xl269"/>
    <w:basedOn w:val="Normal"/>
    <w:rsid w:val="008B341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70">
    <w:name w:val="xl270"/>
    <w:basedOn w:val="Normal"/>
    <w:rsid w:val="008B341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71">
    <w:name w:val="xl271"/>
    <w:basedOn w:val="Normal"/>
    <w:rsid w:val="008B341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72">
    <w:name w:val="xl272"/>
    <w:basedOn w:val="Normal"/>
    <w:rsid w:val="008B341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  <w:style w:type="paragraph" w:customStyle="1" w:styleId="xl273">
    <w:name w:val="xl273"/>
    <w:basedOn w:val="Normal"/>
    <w:rsid w:val="008B341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 w:line="240" w:lineRule="auto"/>
      <w:contextualSpacing w:val="0"/>
    </w:pPr>
    <w:rPr>
      <w:rFonts w:ascii="Calibri Light" w:eastAsia="Times New Roman" w:hAnsi="Calibri Light" w:cs="Calibri Light"/>
      <w:color w:val="auto"/>
      <w:sz w:val="20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media/image1.png" Type="http://schemas.openxmlformats.org/officeDocument/2006/relationships/image"></Relationship><Relationship Id="rId3" Target="media/image2.png" Type="http://schemas.openxmlformats.org/officeDocument/2006/relationships/image"></Relationship><Relationship Id="rId4" Target="media/image3.png" Type="http://schemas.openxmlformats.org/officeDocument/2006/relationships/image"></Relationship><Relationship Id="rId5" Target="media/image4.png" Type="http://schemas.openxmlformats.org/officeDocument/2006/relationships/image"></Relationship><Relationship Id="rId6" Target="media/image5.emf" Type="http://schemas.openxmlformats.org/officeDocument/2006/relationships/image"></Relationship><Relationship Id="rId7" Target="media/image6.emf" Type="http://schemas.openxmlformats.org/officeDocument/2006/relationships/image"></Relationship><Relationship Id="rId8" Target="media/image7.emf" Type="http://schemas.openxmlformats.org/officeDocument/2006/relationships/image"></Relationship><Relationship Id="rId9" Target="media/image8.emf" Type="http://schemas.openxmlformats.org/officeDocument/2006/relationships/image"></Relationship><Relationship Id="rId10" Target="file:///D:\My%20Documents\Downloads\Records%20of%20income%20and%20expenses_Koete%20Project.xlsx" TargetMode="External" Type="http://schemas.openxmlformats.org/officeDocument/2006/relationships/hyperlink"></Relationship><Relationship Id="rId11" Target="Records%20of%20income%20and%20expenses_Koete%20Project.xlsx" TargetMode="External" Type="http://schemas.openxmlformats.org/officeDocument/2006/relationships/hyperlink"></Relationship><Relationship Id="rId12" Target="media/image9.png" Type="http://schemas.openxmlformats.org/officeDocument/2006/relationships/image"></Relationship><Relationship Id="rId13" Target="media/image10.png" Type="http://schemas.openxmlformats.org/officeDocument/2006/relationships/image"></Relationship><Relationship Id="rId14" Target="media/image11.png" Type="http://schemas.openxmlformats.org/officeDocument/2006/relationships/image"></Relationship><Relationship Id="rId15" Target="media/image12.png" Type="http://schemas.openxmlformats.org/officeDocument/2006/relationships/image"></Relationship><Relationship Id="rId16" Target="footnotes.xml" Type="http://schemas.openxmlformats.org/officeDocument/2006/relationships/footnotes"></Relationship><Relationship Id="rId17" Target="endnotes.xml" Type="http://schemas.openxmlformats.org/officeDocument/2006/relationships/endnotes"></Relationship><Relationship Id="rId18" Target="settings.xml" Type="http://schemas.openxmlformats.org/officeDocument/2006/relationships/settings"></Relationship><Relationship Id="rId19" Target="numbering.xml" Type="http://schemas.openxmlformats.org/officeDocument/2006/relationships/numbering"></Relationship><Relationship Id="rId20" Target="fontTable.xml" Type="http://schemas.openxmlformats.org/officeDocument/2006/relationships/fontTable"></Relationship><Relationship Id="rId21" Target="webSettings.xml" Type="http://schemas.openxmlformats.org/officeDocument/2006/relationships/webSettings"></Relationship><Relationship Id="rId22" Target="styles.xml" Type="http://schemas.openxmlformats.org/officeDocument/2006/relationships/styles"></Relationship><Relationship Id="rId23" Target="theme/theme1.xml" Type="http://schemas.openxmlformats.org/officeDocument/2006/relationships/theme"></Relationship></Relationships>
</file>

<file path=word/_rels/settings.xml.rels><?xml version="1.0" standalone="yes" ?><Relationships xmlns="http://schemas.openxmlformats.org/package/2006/relationships"><Relationship Id="rId1" Target="file:///C:\Users\User\AppData\Roaming\Microsoft\Templates\Annual%20report%20(Red%20and%20Black%20design).dotx" TargetMode="External" Type="http://schemas.openxmlformats.org/officeDocument/2006/relationships/attachedTemplate"></Relationship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Company/>
  <Pages>7</Pages>
  <Words>430</Words>
  <Characters>2590</Characters>
  <Lines>20</Lines>
  <Paragraphs>5</Paragraphs>
  <TotalTime>1</TotalTime>
  <ScaleCrop>0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2684</CharactersWithSpaces>
  <SharedDoc>0</SharedDoc>
  <HyperlinksChanged>0</HyperlinksChanged>
  <Application>Microsoft Office Word</Application>
  <AppVersion>15.0000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Siwalee Wongkhuntee</cp:lastModifiedBy>
  <cp:revision>2</cp:revision>
  <dcterms:created xsi:type="dcterms:W3CDTF">2020-07-29T06:38:00Z</dcterms:created>
  <dcterms:modified xsi:type="dcterms:W3CDTF">2020-07-29T06:38:00Z</dcterms:modified>
  <cp:contentStatus/>
  <cp:version/>
</cp:coreProperties>
</file>